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5CF3" w14:textId="77777777" w:rsidR="00D9466A" w:rsidRPr="0012102C" w:rsidRDefault="00D9466A" w:rsidP="0012102C">
      <w:pPr>
        <w:snapToGrid w:val="0"/>
        <w:rPr>
          <w:sz w:val="4"/>
        </w:rPr>
      </w:pPr>
    </w:p>
    <w:tbl>
      <w:tblPr>
        <w:tblW w:w="10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0"/>
        <w:gridCol w:w="881"/>
        <w:gridCol w:w="344"/>
        <w:gridCol w:w="385"/>
        <w:gridCol w:w="992"/>
        <w:gridCol w:w="1803"/>
        <w:gridCol w:w="689"/>
        <w:gridCol w:w="343"/>
        <w:gridCol w:w="2492"/>
      </w:tblGrid>
      <w:tr w:rsidR="0018709A" w:rsidRPr="00D9466A" w14:paraId="2D251B28" w14:textId="77777777" w:rsidTr="00822654">
        <w:trPr>
          <w:trHeight w:val="412"/>
          <w:jc w:val="center"/>
        </w:trPr>
        <w:tc>
          <w:tcPr>
            <w:tcW w:w="10572" w:type="dxa"/>
            <w:gridSpan w:val="10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14:paraId="1F1B83C3" w14:textId="77777777" w:rsidR="0074354C" w:rsidRPr="0087459E" w:rsidRDefault="0018709A" w:rsidP="0074354C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22"/>
                <w:szCs w:val="28"/>
                <w:lang w:eastAsia="zh-HK"/>
              </w:rPr>
            </w:pPr>
            <w:r w:rsidRPr="0074354C">
              <w:rPr>
                <w:rFonts w:eastAsia="標楷體"/>
                <w:b/>
                <w:sz w:val="48"/>
                <w:szCs w:val="28"/>
              </w:rPr>
              <w:t>自我檢核表</w:t>
            </w:r>
            <w:r w:rsidRPr="00D9466A">
              <w:rPr>
                <w:rFonts w:eastAsia="標楷體"/>
                <w:sz w:val="28"/>
                <w:szCs w:val="28"/>
                <w:lang w:eastAsia="zh-HK"/>
              </w:rPr>
              <w:br/>
            </w:r>
          </w:p>
          <w:p w14:paraId="7D9A8D21" w14:textId="77777777" w:rsidR="0018709A" w:rsidRPr="00D9466A" w:rsidRDefault="0018709A" w:rsidP="0067091A">
            <w:pPr>
              <w:snapToGrid w:val="0"/>
              <w:spacing w:afterLines="50" w:after="180" w:line="440" w:lineRule="exact"/>
              <w:ind w:leftChars="-100" w:left="-240" w:rightChars="-100" w:right="-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466A">
              <w:rPr>
                <w:rFonts w:eastAsia="標楷體"/>
                <w:b/>
                <w:sz w:val="28"/>
                <w:szCs w:val="28"/>
                <w:lang w:eastAsia="zh-HK"/>
              </w:rPr>
              <w:t>請您先行自我檢核，確認</w:t>
            </w:r>
            <w:r w:rsidR="003D0006" w:rsidRPr="00D9466A">
              <w:rPr>
                <w:rFonts w:eastAsia="標楷體"/>
                <w:b/>
                <w:sz w:val="28"/>
                <w:szCs w:val="28"/>
                <w:lang w:eastAsia="zh-HK"/>
              </w:rPr>
              <w:t>本</w:t>
            </w:r>
            <w:r w:rsidRPr="00D9466A">
              <w:rPr>
                <w:rFonts w:eastAsia="標楷體"/>
                <w:b/>
                <w:sz w:val="28"/>
                <w:szCs w:val="28"/>
                <w:lang w:eastAsia="zh-HK"/>
              </w:rPr>
              <w:t>案規劃內容是否已將下列</w:t>
            </w:r>
            <w:r w:rsidR="0067091A">
              <w:rPr>
                <w:rFonts w:eastAsia="標楷體" w:hint="eastAsia"/>
                <w:b/>
                <w:sz w:val="28"/>
                <w:szCs w:val="28"/>
              </w:rPr>
              <w:t>專家</w:t>
            </w:r>
            <w:r w:rsidRPr="00D9466A">
              <w:rPr>
                <w:rFonts w:eastAsia="標楷體"/>
                <w:b/>
                <w:sz w:val="28"/>
                <w:szCs w:val="28"/>
                <w:lang w:eastAsia="zh-HK"/>
              </w:rPr>
              <w:t>建議重點納入</w:t>
            </w:r>
            <w:r w:rsidR="003D0006" w:rsidRPr="00D9466A">
              <w:rPr>
                <w:rFonts w:eastAsia="標楷體"/>
                <w:b/>
                <w:sz w:val="28"/>
                <w:szCs w:val="28"/>
                <w:lang w:eastAsia="zh-HK"/>
              </w:rPr>
              <w:t>計畫</w:t>
            </w:r>
            <w:r w:rsidRPr="00D9466A">
              <w:rPr>
                <w:rFonts w:eastAsia="標楷體"/>
                <w:b/>
                <w:sz w:val="28"/>
                <w:szCs w:val="28"/>
                <w:lang w:eastAsia="zh-HK"/>
              </w:rPr>
              <w:t>撰寫考量</w:t>
            </w:r>
            <w:r w:rsidR="0087459E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</w:tc>
      </w:tr>
      <w:tr w:rsidR="0018709A" w:rsidRPr="00D9466A" w14:paraId="389BFE9E" w14:textId="77777777" w:rsidTr="00822654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E2F3" w:themeFill="accent5" w:themeFillTint="33"/>
            <w:vAlign w:val="center"/>
          </w:tcPr>
          <w:p w14:paraId="038FA43A" w14:textId="77777777" w:rsidR="0018709A" w:rsidRPr="0087459E" w:rsidRDefault="0018709A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87459E">
              <w:rPr>
                <w:rFonts w:eastAsia="標楷體"/>
                <w:b/>
                <w:sz w:val="26"/>
                <w:szCs w:val="26"/>
              </w:rPr>
              <w:t>一、創新教學目的</w:t>
            </w:r>
            <w:r w:rsidRPr="0087459E">
              <w:rPr>
                <w:rFonts w:eastAsia="標楷體"/>
                <w:b/>
                <w:sz w:val="26"/>
                <w:szCs w:val="26"/>
              </w:rPr>
              <w:t>-</w:t>
            </w:r>
            <w:r w:rsidRPr="0087459E">
              <w:rPr>
                <w:rFonts w:eastAsia="標楷體"/>
                <w:b/>
                <w:sz w:val="26"/>
                <w:szCs w:val="26"/>
              </w:rPr>
              <w:t>教學現場的問題</w:t>
            </w:r>
          </w:p>
        </w:tc>
      </w:tr>
      <w:tr w:rsidR="0018709A" w:rsidRPr="00D9466A" w14:paraId="41EFD6C2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5383BA0E" w14:textId="77777777" w:rsidR="0018709A" w:rsidRPr="0087459E" w:rsidRDefault="0018709A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學習興趣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7F858FF0" w14:textId="77777777" w:rsidR="0018709A" w:rsidRPr="0087459E" w:rsidRDefault="0018709A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學生互動</w:t>
            </w:r>
          </w:p>
        </w:tc>
      </w:tr>
      <w:tr w:rsidR="0018709A" w:rsidRPr="00D9466A" w14:paraId="7D934451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290EB1F6" w14:textId="77777777" w:rsidR="0018709A" w:rsidRPr="0087459E" w:rsidRDefault="0018709A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教學工具應用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33CDE9E8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18709A" w:rsidRPr="0087459E">
              <w:rPr>
                <w:rFonts w:ascii="標楷體" w:eastAsia="標楷體" w:hAnsi="標楷體"/>
                <w:sz w:val="26"/>
                <w:szCs w:val="26"/>
              </w:rPr>
              <w:t>教學評鑑</w:t>
            </w:r>
          </w:p>
        </w:tc>
      </w:tr>
      <w:tr w:rsidR="0018709A" w:rsidRPr="00D9466A" w14:paraId="51D58631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15B0CBDE" w14:textId="77777777" w:rsidR="0018709A" w:rsidRPr="0087459E" w:rsidRDefault="0018709A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學生參與度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3A89C19D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18709A" w:rsidRPr="0087459E"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</w:tr>
      <w:tr w:rsidR="0018709A" w:rsidRPr="00D9466A" w14:paraId="6766777B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0789DDB2" w14:textId="77777777" w:rsidR="0018709A" w:rsidRPr="0087459E" w:rsidRDefault="0018709A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強化學習專注力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4F0AAB9D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18709A" w:rsidRPr="0087459E">
              <w:rPr>
                <w:rFonts w:ascii="標楷體" w:eastAsia="標楷體" w:hAnsi="標楷體"/>
                <w:sz w:val="26"/>
                <w:szCs w:val="26"/>
              </w:rPr>
              <w:t>學生表達力</w:t>
            </w:r>
          </w:p>
        </w:tc>
      </w:tr>
      <w:tr w:rsidR="0018709A" w:rsidRPr="00D9466A" w14:paraId="6351A443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61029488" w14:textId="77777777" w:rsidR="0018709A" w:rsidRPr="0087459E" w:rsidRDefault="0018709A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教學精進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B08FFFF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="0018709A" w:rsidRPr="0087459E">
              <w:rPr>
                <w:rFonts w:ascii="標楷體" w:eastAsia="標楷體" w:hAnsi="標楷體"/>
                <w:sz w:val="26"/>
                <w:szCs w:val="26"/>
              </w:rPr>
              <w:t>學生自主學習力</w:t>
            </w:r>
          </w:p>
        </w:tc>
      </w:tr>
      <w:tr w:rsidR="0018709A" w:rsidRPr="00D9466A" w14:paraId="7AAB91DB" w14:textId="77777777" w:rsidTr="0074354C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E2F3" w:themeFill="accent5" w:themeFillTint="33"/>
            <w:vAlign w:val="center"/>
          </w:tcPr>
          <w:p w14:paraId="4E179B3F" w14:textId="77777777" w:rsidR="0018709A" w:rsidRPr="0087459E" w:rsidRDefault="0018709A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87459E">
              <w:rPr>
                <w:rFonts w:eastAsia="標楷體"/>
                <w:b/>
                <w:sz w:val="26"/>
                <w:szCs w:val="26"/>
              </w:rPr>
              <w:t>二、如何解決此問題</w:t>
            </w:r>
          </w:p>
        </w:tc>
      </w:tr>
      <w:tr w:rsidR="0018709A" w:rsidRPr="00D9466A" w14:paraId="5DA486D0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230773D3" w14:textId="77777777" w:rsidR="0018709A" w:rsidRPr="0087459E" w:rsidRDefault="005F52C6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文獻分析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6FF32377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教學案例</w:t>
            </w:r>
          </w:p>
        </w:tc>
      </w:tr>
      <w:tr w:rsidR="0018709A" w:rsidRPr="00D9466A" w14:paraId="343C3290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0BD4B9B3" w14:textId="77777777" w:rsidR="0018709A" w:rsidRPr="0087459E" w:rsidRDefault="005F52C6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創新教學理論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7AE4BD39" w14:textId="77777777" w:rsidR="0018709A" w:rsidRPr="0087459E" w:rsidRDefault="005F52C6" w:rsidP="0087459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教學成效</w:t>
            </w:r>
          </w:p>
        </w:tc>
      </w:tr>
      <w:tr w:rsidR="0018709A" w:rsidRPr="00D9466A" w14:paraId="4BDC0D64" w14:textId="77777777" w:rsidTr="00B5700F">
        <w:trPr>
          <w:trHeight w:hRule="exact" w:val="454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046C85B9" w14:textId="77777777" w:rsidR="0018709A" w:rsidRPr="0087459E" w:rsidRDefault="005F52C6" w:rsidP="0087459E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459E">
              <w:rPr>
                <w:rFonts w:ascii="標楷體" w:eastAsia="標楷體" w:hAnsi="標楷體"/>
                <w:sz w:val="26"/>
                <w:szCs w:val="26"/>
              </w:rPr>
              <w:t>□ 創新教學研究發展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252C1A7" w14:textId="77777777" w:rsidR="0018709A" w:rsidRPr="0087459E" w:rsidRDefault="0018709A" w:rsidP="0087459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7302" w:rsidRPr="00D9466A" w14:paraId="500542C4" w14:textId="77777777" w:rsidTr="00315FE9">
        <w:trPr>
          <w:trHeight w:hRule="exact" w:val="405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53FA9A7B" w14:textId="77777777" w:rsidR="006F7302" w:rsidRPr="00D9466A" w:rsidRDefault="006F7302" w:rsidP="006F7302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459E">
              <w:rPr>
                <w:rFonts w:eastAsia="標楷體"/>
                <w:b/>
                <w:sz w:val="26"/>
                <w:szCs w:val="26"/>
              </w:rPr>
              <w:t>選擇適合的教學創新模式、策略、方法</w:t>
            </w:r>
            <w:r w:rsidRPr="0087459E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87459E">
              <w:rPr>
                <w:rFonts w:eastAsia="標楷體"/>
                <w:sz w:val="22"/>
                <w:szCs w:val="22"/>
              </w:rPr>
              <w:t>(</w:t>
            </w:r>
            <w:r w:rsidRPr="0087459E">
              <w:rPr>
                <w:rFonts w:eastAsia="標楷體"/>
                <w:sz w:val="22"/>
                <w:szCs w:val="22"/>
              </w:rPr>
              <w:t>以下未羅列全部，僅擷取部分供參，</w:t>
            </w:r>
            <w:r w:rsidRPr="0087459E">
              <w:rPr>
                <w:rFonts w:eastAsia="標楷體"/>
                <w:b/>
                <w:sz w:val="22"/>
                <w:szCs w:val="22"/>
              </w:rPr>
              <w:t>建議</w:t>
            </w:r>
            <w:r w:rsidRPr="0087459E">
              <w:rPr>
                <w:rFonts w:eastAsia="標楷體"/>
                <w:color w:val="FF0000"/>
                <w:sz w:val="22"/>
                <w:szCs w:val="22"/>
              </w:rPr>
              <w:t>選</w:t>
            </w:r>
            <w:r w:rsidRPr="0087459E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Pr="0087459E">
              <w:rPr>
                <w:rFonts w:eastAsia="標楷體"/>
                <w:color w:val="FF0000"/>
                <w:sz w:val="22"/>
                <w:szCs w:val="22"/>
              </w:rPr>
              <w:t>至</w:t>
            </w:r>
            <w:r w:rsidRPr="0087459E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Pr="0087459E">
              <w:rPr>
                <w:rFonts w:eastAsia="標楷體"/>
                <w:color w:val="FF0000"/>
                <w:sz w:val="22"/>
                <w:szCs w:val="22"/>
              </w:rPr>
              <w:t>種</w:t>
            </w:r>
            <w:r w:rsidRPr="0087459E">
              <w:rPr>
                <w:rFonts w:eastAsia="標楷體"/>
                <w:sz w:val="22"/>
                <w:szCs w:val="22"/>
              </w:rPr>
              <w:t>即可</w:t>
            </w:r>
            <w:r w:rsidRPr="0087459E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6F7302" w:rsidRPr="00D9466A" w14:paraId="215D5497" w14:textId="77777777" w:rsidTr="00466896">
        <w:trPr>
          <w:trHeight w:hRule="exact" w:val="3547"/>
          <w:jc w:val="center"/>
        </w:trPr>
        <w:tc>
          <w:tcPr>
            <w:tcW w:w="386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4DF2A1F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自律學習</w:t>
            </w:r>
            <w:r w:rsidRPr="0087459E">
              <w:rPr>
                <w:rFonts w:eastAsia="標楷體"/>
                <w:szCs w:val="20"/>
              </w:rPr>
              <w:t>(Self-Regulated Learning)</w:t>
            </w:r>
          </w:p>
          <w:p w14:paraId="305FEE0F" w14:textId="77777777" w:rsidR="006F7302" w:rsidRPr="00466896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rPr>
                <w:rFonts w:eastAsia="標楷體"/>
                <w:spacing w:val="-16"/>
                <w:szCs w:val="20"/>
              </w:rPr>
            </w:pPr>
            <w:r w:rsidRPr="0087459E">
              <w:rPr>
                <w:rFonts w:eastAsia="標楷體"/>
                <w:szCs w:val="20"/>
              </w:rPr>
              <w:t>問題導向學習</w:t>
            </w:r>
            <w:r w:rsidRPr="00466896">
              <w:rPr>
                <w:rFonts w:eastAsia="標楷體"/>
                <w:spacing w:val="-16"/>
                <w:szCs w:val="20"/>
              </w:rPr>
              <w:t>(Problem-Based Learning)</w:t>
            </w:r>
          </w:p>
          <w:p w14:paraId="6B3C8698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專題式學習</w:t>
            </w:r>
            <w:r w:rsidRPr="0087459E">
              <w:rPr>
                <w:rFonts w:eastAsia="標楷體"/>
                <w:szCs w:val="20"/>
              </w:rPr>
              <w:t>(Project-Based Learning)</w:t>
            </w:r>
          </w:p>
          <w:p w14:paraId="0C046A8F" w14:textId="77777777" w:rsidR="006F7302" w:rsidRPr="00466896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rPr>
                <w:rFonts w:eastAsia="標楷體"/>
                <w:spacing w:val="-2"/>
                <w:szCs w:val="20"/>
              </w:rPr>
            </w:pPr>
            <w:r w:rsidRPr="0087459E">
              <w:rPr>
                <w:rFonts w:eastAsia="標楷體"/>
                <w:szCs w:val="20"/>
              </w:rPr>
              <w:t>探究式學習</w:t>
            </w:r>
            <w:r w:rsidRPr="00466896">
              <w:rPr>
                <w:rFonts w:eastAsia="標楷體"/>
                <w:spacing w:val="-2"/>
                <w:szCs w:val="20"/>
              </w:rPr>
              <w:t>(Inquiry-Based Learning)</w:t>
            </w:r>
          </w:p>
          <w:p w14:paraId="2078B4D0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任務學習</w:t>
            </w:r>
            <w:r w:rsidRPr="0087459E">
              <w:rPr>
                <w:rFonts w:eastAsia="標楷體"/>
                <w:szCs w:val="20"/>
              </w:rPr>
              <w:t>(Task-Based Learning)</w:t>
            </w:r>
          </w:p>
          <w:p w14:paraId="51BD4044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體驗式學習</w:t>
            </w:r>
            <w:r w:rsidRPr="0087459E">
              <w:rPr>
                <w:rFonts w:eastAsia="標楷體"/>
                <w:szCs w:val="20"/>
              </w:rPr>
              <w:t>(Experiential Learning)</w:t>
            </w:r>
          </w:p>
          <w:p w14:paraId="64574D16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情境式學習</w:t>
            </w:r>
            <w:r w:rsidRPr="0087459E">
              <w:rPr>
                <w:rFonts w:eastAsia="標楷體"/>
                <w:szCs w:val="20"/>
              </w:rPr>
              <w:t>(Situated Learning)</w:t>
            </w:r>
          </w:p>
          <w:p w14:paraId="043543C6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創造力</w:t>
            </w:r>
            <w:r w:rsidRPr="0087459E">
              <w:rPr>
                <w:rFonts w:eastAsia="標楷體"/>
                <w:szCs w:val="20"/>
              </w:rPr>
              <w:t>/</w:t>
            </w:r>
            <w:r w:rsidRPr="0087459E">
              <w:rPr>
                <w:rFonts w:eastAsia="標楷體"/>
                <w:szCs w:val="20"/>
              </w:rPr>
              <w:t>創意</w:t>
            </w:r>
            <w:r w:rsidRPr="0087459E">
              <w:rPr>
                <w:rFonts w:eastAsia="標楷體"/>
                <w:szCs w:val="20"/>
              </w:rPr>
              <w:t>(Creativity/Creative)</w:t>
            </w:r>
          </w:p>
          <w:p w14:paraId="0A75C34C" w14:textId="77777777" w:rsidR="006F7302" w:rsidRPr="0087459E" w:rsidRDefault="006F7302" w:rsidP="00466896">
            <w:pPr>
              <w:pBdr>
                <w:bar w:val="single" w:sz="4" w:color="auto"/>
              </w:pBdr>
              <w:snapToGrid w:val="0"/>
              <w:spacing w:beforeLines="10" w:before="36"/>
              <w:jc w:val="both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即時反饋系統</w:t>
            </w:r>
            <w:r w:rsidRPr="00466896">
              <w:rPr>
                <w:rFonts w:eastAsia="標楷體"/>
                <w:szCs w:val="20"/>
              </w:rPr>
              <w:t>(Interactive Response System)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F35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適性化學習</w:t>
            </w:r>
            <w:r w:rsidRPr="0087459E">
              <w:rPr>
                <w:rFonts w:eastAsia="標楷體"/>
                <w:szCs w:val="20"/>
              </w:rPr>
              <w:t>(Adaptive Learning)</w:t>
            </w:r>
          </w:p>
          <w:p w14:paraId="2AD2B1BA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合作學習</w:t>
            </w:r>
            <w:r w:rsidRPr="0087459E">
              <w:rPr>
                <w:rFonts w:eastAsia="標楷體"/>
                <w:szCs w:val="20"/>
              </w:rPr>
              <w:t>(Cooperative Learning)</w:t>
            </w:r>
          </w:p>
          <w:p w14:paraId="6FF8EE81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行動學習</w:t>
            </w:r>
            <w:r w:rsidRPr="0087459E">
              <w:rPr>
                <w:rFonts w:eastAsia="標楷體"/>
                <w:szCs w:val="20"/>
              </w:rPr>
              <w:t>(Mobile Learning)</w:t>
            </w:r>
          </w:p>
          <w:p w14:paraId="3BE2C512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翻轉學習</w:t>
            </w:r>
            <w:r w:rsidRPr="0087459E">
              <w:rPr>
                <w:rFonts w:eastAsia="標楷體"/>
                <w:szCs w:val="20"/>
              </w:rPr>
              <w:t xml:space="preserve">(Flipped Learning) </w:t>
            </w:r>
          </w:p>
          <w:p w14:paraId="05AF2746" w14:textId="77777777" w:rsidR="00676936" w:rsidRPr="00466896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pacing w:val="-10"/>
                <w:szCs w:val="20"/>
              </w:rPr>
            </w:pPr>
            <w:r w:rsidRPr="0087459E">
              <w:rPr>
                <w:rFonts w:eastAsia="標楷體"/>
                <w:szCs w:val="20"/>
              </w:rPr>
              <w:t>遊戲式學習</w:t>
            </w:r>
            <w:r w:rsidRPr="00466896">
              <w:rPr>
                <w:rFonts w:eastAsia="標楷體"/>
                <w:szCs w:val="20"/>
              </w:rPr>
              <w:t>(Game-Based Learning)</w:t>
            </w:r>
          </w:p>
          <w:p w14:paraId="2B8252D7" w14:textId="77777777" w:rsidR="00676936" w:rsidRPr="00466896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pacing w:val="-20"/>
                <w:szCs w:val="20"/>
              </w:rPr>
            </w:pPr>
            <w:r w:rsidRPr="0087459E">
              <w:rPr>
                <w:rFonts w:eastAsia="標楷體"/>
                <w:szCs w:val="20"/>
              </w:rPr>
              <w:t>遊戲化學習</w:t>
            </w:r>
            <w:r w:rsidRPr="00466896">
              <w:rPr>
                <w:rFonts w:eastAsia="標楷體"/>
                <w:spacing w:val="-8"/>
                <w:szCs w:val="20"/>
              </w:rPr>
              <w:t>(Gamification of Learning)</w:t>
            </w:r>
          </w:p>
          <w:p w14:paraId="41B0D49A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學習分析</w:t>
            </w:r>
            <w:r w:rsidRPr="0087459E">
              <w:rPr>
                <w:rFonts w:eastAsia="標楷體"/>
                <w:szCs w:val="20"/>
              </w:rPr>
              <w:t>(Learning Analytics)</w:t>
            </w:r>
          </w:p>
          <w:p w14:paraId="37D8F143" w14:textId="77777777" w:rsidR="00676936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proofErr w:type="gramStart"/>
            <w:r w:rsidRPr="0087459E">
              <w:rPr>
                <w:rFonts w:eastAsia="標楷體"/>
                <w:szCs w:val="20"/>
              </w:rPr>
              <w:t>線上社</w:t>
            </w:r>
            <w:proofErr w:type="gramEnd"/>
            <w:r w:rsidRPr="0087459E">
              <w:rPr>
                <w:rFonts w:eastAsia="標楷體"/>
                <w:szCs w:val="20"/>
              </w:rPr>
              <w:t>群</w:t>
            </w:r>
            <w:r w:rsidRPr="0087459E">
              <w:rPr>
                <w:rFonts w:eastAsia="標楷體"/>
                <w:szCs w:val="20"/>
              </w:rPr>
              <w:t>(Online Community)</w:t>
            </w:r>
          </w:p>
          <w:p w14:paraId="18AC5E99" w14:textId="77777777" w:rsidR="006F7302" w:rsidRPr="0087459E" w:rsidRDefault="00676936" w:rsidP="00466896">
            <w:pPr>
              <w:pBdr>
                <w:bar w:val="single" w:sz="4" w:color="auto"/>
              </w:pBdr>
              <w:suppressAutoHyphens/>
              <w:snapToGrid w:val="0"/>
              <w:spacing w:beforeLines="10" w:before="36"/>
              <w:rPr>
                <w:rFonts w:eastAsia="標楷體"/>
                <w:szCs w:val="20"/>
              </w:rPr>
            </w:pPr>
            <w:r w:rsidRPr="0087459E">
              <w:rPr>
                <w:rFonts w:eastAsia="標楷體"/>
                <w:szCs w:val="20"/>
              </w:rPr>
              <w:t>遠距教學</w:t>
            </w:r>
            <w:r w:rsidRPr="0087459E">
              <w:rPr>
                <w:rFonts w:eastAsia="標楷體"/>
                <w:szCs w:val="20"/>
              </w:rPr>
              <w:t>(Distance Learning)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tbl>
            <w:tblPr>
              <w:tblStyle w:val="a4"/>
              <w:tblpPr w:leftFromText="180" w:rightFromText="180" w:vertAnchor="page" w:horzAnchor="margin" w:tblpY="401"/>
              <w:tblOverlap w:val="never"/>
              <w:tblW w:w="2639" w:type="dxa"/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1123"/>
            </w:tblGrid>
            <w:tr w:rsidR="0087459E" w:rsidRPr="0087459E" w14:paraId="07E3CB1C" w14:textId="77777777" w:rsidTr="0087459E">
              <w:trPr>
                <w:trHeight w:val="252"/>
              </w:trPr>
              <w:tc>
                <w:tcPr>
                  <w:tcW w:w="26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B5E375" w14:textId="77777777" w:rsidR="0087459E" w:rsidRPr="0087459E" w:rsidRDefault="0087459E" w:rsidP="00466896">
                  <w:pPr>
                    <w:snapToGrid w:val="0"/>
                    <w:spacing w:afterLines="20" w:after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Strategy</w:t>
                  </w:r>
                </w:p>
              </w:tc>
            </w:tr>
            <w:tr w:rsidR="0087459E" w:rsidRPr="0087459E" w14:paraId="5051B3CB" w14:textId="77777777" w:rsidTr="0087459E">
              <w:trPr>
                <w:trHeight w:val="252"/>
              </w:trPr>
              <w:tc>
                <w:tcPr>
                  <w:tcW w:w="1516" w:type="dxa"/>
                  <w:tcBorders>
                    <w:top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8F3AF36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創新教學法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79593BE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  <w:spacing w:val="-8"/>
                    </w:rPr>
                  </w:pPr>
                  <w:r w:rsidRPr="0087459E">
                    <w:rPr>
                      <w:rFonts w:eastAsia="標楷體"/>
                      <w:spacing w:val="-8"/>
                    </w:rPr>
                    <w:t>執行週數</w:t>
                  </w:r>
                </w:p>
              </w:tc>
            </w:tr>
            <w:tr w:rsidR="0087459E" w:rsidRPr="0087459E" w14:paraId="42FC247E" w14:textId="77777777" w:rsidTr="0087459E">
              <w:trPr>
                <w:trHeight w:val="279"/>
              </w:trPr>
              <w:tc>
                <w:tcPr>
                  <w:tcW w:w="1516" w:type="dxa"/>
                  <w:vAlign w:val="center"/>
                </w:tcPr>
                <w:p w14:paraId="696B4F6E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遠距教學</w:t>
                  </w:r>
                </w:p>
              </w:tc>
              <w:tc>
                <w:tcPr>
                  <w:tcW w:w="1123" w:type="dxa"/>
                  <w:vAlign w:val="center"/>
                </w:tcPr>
                <w:p w14:paraId="54D32340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9</w:t>
                  </w:r>
                  <w:proofErr w:type="gramStart"/>
                  <w:r w:rsidRPr="0087459E">
                    <w:rPr>
                      <w:rFonts w:eastAsia="標楷體"/>
                    </w:rPr>
                    <w:t>週</w:t>
                  </w:r>
                  <w:proofErr w:type="gramEnd"/>
                  <w:r w:rsidRPr="0087459E">
                    <w:rPr>
                      <w:rFonts w:eastAsia="標楷體"/>
                    </w:rPr>
                    <w:t>以上</w:t>
                  </w:r>
                </w:p>
              </w:tc>
            </w:tr>
            <w:tr w:rsidR="0087459E" w:rsidRPr="0087459E" w14:paraId="2511F252" w14:textId="77777777" w:rsidTr="0087459E">
              <w:trPr>
                <w:trHeight w:val="279"/>
              </w:trPr>
              <w:tc>
                <w:tcPr>
                  <w:tcW w:w="1516" w:type="dxa"/>
                  <w:vAlign w:val="center"/>
                </w:tcPr>
                <w:p w14:paraId="5E10D23C" w14:textId="77777777" w:rsidR="0087459E" w:rsidRPr="0087459E" w:rsidRDefault="0087459E" w:rsidP="00466896">
                  <w:pPr>
                    <w:pBdr>
                      <w:bar w:val="single" w:sz="4" w:color="auto"/>
                    </w:pBd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翻轉課程</w:t>
                  </w:r>
                </w:p>
              </w:tc>
              <w:tc>
                <w:tcPr>
                  <w:tcW w:w="1123" w:type="dxa"/>
                  <w:vAlign w:val="center"/>
                </w:tcPr>
                <w:p w14:paraId="465E272E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3~6</w:t>
                  </w:r>
                  <w:proofErr w:type="gramStart"/>
                  <w:r w:rsidRPr="0087459E">
                    <w:rPr>
                      <w:rFonts w:eastAsia="標楷體"/>
                    </w:rPr>
                    <w:t>週</w:t>
                  </w:r>
                  <w:proofErr w:type="gramEnd"/>
                </w:p>
              </w:tc>
            </w:tr>
            <w:tr w:rsidR="0087459E" w:rsidRPr="0087459E" w14:paraId="2B149B14" w14:textId="77777777" w:rsidTr="0087459E">
              <w:trPr>
                <w:trHeight w:val="279"/>
              </w:trPr>
              <w:tc>
                <w:tcPr>
                  <w:tcW w:w="1516" w:type="dxa"/>
                  <w:vAlign w:val="center"/>
                </w:tcPr>
                <w:p w14:paraId="3C89E8C4" w14:textId="77777777" w:rsidR="0087459E" w:rsidRPr="0087459E" w:rsidRDefault="0087459E" w:rsidP="00466896">
                  <w:pPr>
                    <w:pBdr>
                      <w:bar w:val="single" w:sz="4" w:color="auto"/>
                    </w:pBd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專題式學習</w:t>
                  </w:r>
                </w:p>
              </w:tc>
              <w:tc>
                <w:tcPr>
                  <w:tcW w:w="1123" w:type="dxa"/>
                  <w:vAlign w:val="center"/>
                </w:tcPr>
                <w:p w14:paraId="11B36ACB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5~7</w:t>
                  </w:r>
                  <w:proofErr w:type="gramStart"/>
                  <w:r w:rsidRPr="0087459E">
                    <w:rPr>
                      <w:rFonts w:eastAsia="標楷體"/>
                    </w:rPr>
                    <w:t>週</w:t>
                  </w:r>
                  <w:proofErr w:type="gramEnd"/>
                </w:p>
              </w:tc>
            </w:tr>
            <w:tr w:rsidR="0087459E" w:rsidRPr="0087459E" w14:paraId="4B123916" w14:textId="77777777" w:rsidTr="0087459E">
              <w:trPr>
                <w:trHeight w:val="279"/>
              </w:trPr>
              <w:tc>
                <w:tcPr>
                  <w:tcW w:w="1516" w:type="dxa"/>
                  <w:vAlign w:val="center"/>
                </w:tcPr>
                <w:p w14:paraId="508E23FC" w14:textId="77777777" w:rsidR="0087459E" w:rsidRPr="0087459E" w:rsidRDefault="0087459E" w:rsidP="00466896">
                  <w:pPr>
                    <w:pBdr>
                      <w:bar w:val="single" w:sz="4" w:color="auto"/>
                    </w:pBdr>
                    <w:snapToGrid w:val="0"/>
                    <w:spacing w:beforeLines="20" w:before="72"/>
                    <w:jc w:val="center"/>
                    <w:rPr>
                      <w:rFonts w:eastAsia="標楷體"/>
                      <w:spacing w:val="-16"/>
                    </w:rPr>
                  </w:pPr>
                  <w:r w:rsidRPr="0087459E">
                    <w:rPr>
                      <w:rFonts w:eastAsia="標楷體"/>
                      <w:spacing w:val="-16"/>
                    </w:rPr>
                    <w:t>問題導向學習</w:t>
                  </w:r>
                </w:p>
              </w:tc>
              <w:tc>
                <w:tcPr>
                  <w:tcW w:w="1123" w:type="dxa"/>
                  <w:vAlign w:val="center"/>
                </w:tcPr>
                <w:p w14:paraId="78074C97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4~6</w:t>
                  </w:r>
                  <w:proofErr w:type="gramStart"/>
                  <w:r w:rsidRPr="0087459E">
                    <w:rPr>
                      <w:rFonts w:eastAsia="標楷體"/>
                    </w:rPr>
                    <w:t>週</w:t>
                  </w:r>
                  <w:proofErr w:type="gramEnd"/>
                </w:p>
              </w:tc>
            </w:tr>
            <w:tr w:rsidR="0087459E" w:rsidRPr="0087459E" w14:paraId="42595DEE" w14:textId="77777777" w:rsidTr="0087459E">
              <w:trPr>
                <w:trHeight w:val="279"/>
              </w:trPr>
              <w:tc>
                <w:tcPr>
                  <w:tcW w:w="1516" w:type="dxa"/>
                  <w:vAlign w:val="center"/>
                </w:tcPr>
                <w:p w14:paraId="1524E121" w14:textId="77777777" w:rsidR="0087459E" w:rsidRPr="0087459E" w:rsidRDefault="0087459E" w:rsidP="00466896">
                  <w:pPr>
                    <w:pBdr>
                      <w:bar w:val="single" w:sz="4" w:color="auto"/>
                    </w:pBd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設計思考</w:t>
                  </w:r>
                </w:p>
              </w:tc>
              <w:tc>
                <w:tcPr>
                  <w:tcW w:w="1123" w:type="dxa"/>
                  <w:vAlign w:val="center"/>
                </w:tcPr>
                <w:p w14:paraId="42DD6430" w14:textId="77777777" w:rsidR="0087459E" w:rsidRPr="0087459E" w:rsidRDefault="0087459E" w:rsidP="00466896">
                  <w:pPr>
                    <w:snapToGrid w:val="0"/>
                    <w:spacing w:beforeLines="20" w:before="72"/>
                    <w:jc w:val="center"/>
                    <w:rPr>
                      <w:rFonts w:eastAsia="標楷體"/>
                    </w:rPr>
                  </w:pPr>
                  <w:r w:rsidRPr="0087459E">
                    <w:rPr>
                      <w:rFonts w:eastAsia="標楷體"/>
                    </w:rPr>
                    <w:t>5~7</w:t>
                  </w:r>
                  <w:proofErr w:type="gramStart"/>
                  <w:r w:rsidRPr="0087459E">
                    <w:rPr>
                      <w:rFonts w:eastAsia="標楷體"/>
                    </w:rPr>
                    <w:t>週</w:t>
                  </w:r>
                  <w:proofErr w:type="gramEnd"/>
                </w:p>
              </w:tc>
            </w:tr>
          </w:tbl>
          <w:p w14:paraId="79753ACA" w14:textId="77777777" w:rsidR="006F7302" w:rsidRPr="00D9466A" w:rsidRDefault="006F7302" w:rsidP="0087459E">
            <w:pPr>
              <w:pBdr>
                <w:bar w:val="single" w:sz="4" w:color="auto"/>
              </w:pBd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74550" w:rsidRPr="00D9466A" w14:paraId="7DB463E3" w14:textId="77777777" w:rsidTr="0074354C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1482EC6A" w14:textId="77777777" w:rsidR="00974550" w:rsidRPr="00466896" w:rsidRDefault="00974550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66896">
              <w:rPr>
                <w:rFonts w:eastAsia="標楷體"/>
                <w:b/>
                <w:sz w:val="26"/>
                <w:szCs w:val="26"/>
              </w:rPr>
              <w:t>三、研究方法</w:t>
            </w:r>
            <w:r w:rsidRPr="00466896">
              <w:rPr>
                <w:rFonts w:eastAsia="標楷體"/>
                <w:b/>
                <w:sz w:val="26"/>
                <w:szCs w:val="26"/>
              </w:rPr>
              <w:t>~</w:t>
            </w:r>
            <w:r w:rsidRPr="00466896">
              <w:rPr>
                <w:rFonts w:eastAsia="標楷體"/>
                <w:b/>
                <w:sz w:val="26"/>
                <w:szCs w:val="26"/>
              </w:rPr>
              <w:t>研究設計說明</w:t>
            </w:r>
          </w:p>
        </w:tc>
      </w:tr>
      <w:tr w:rsidR="00676936" w:rsidRPr="00D9466A" w14:paraId="21B575DB" w14:textId="77777777" w:rsidTr="00B5700F">
        <w:trPr>
          <w:trHeight w:hRule="exact" w:val="405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0C690350" w14:textId="77777777" w:rsidR="00676936" w:rsidRPr="00466896" w:rsidRDefault="00676936" w:rsidP="00466896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教學目標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33B0D3AD" w14:textId="77777777" w:rsidR="00676936" w:rsidRPr="00466896" w:rsidRDefault="00676936" w:rsidP="0046689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成績考核方式</w:t>
            </w:r>
          </w:p>
        </w:tc>
      </w:tr>
      <w:tr w:rsidR="00676936" w:rsidRPr="00D9466A" w14:paraId="4BF80624" w14:textId="77777777" w:rsidTr="00B5700F">
        <w:trPr>
          <w:trHeight w:hRule="exact" w:val="405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49771C83" w14:textId="77777777" w:rsidR="00676936" w:rsidRPr="00466896" w:rsidRDefault="00676936" w:rsidP="00466896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教學方法（結合</w:t>
            </w:r>
            <w:r w:rsidRPr="00466896">
              <w:rPr>
                <w:rFonts w:ascii="標楷體" w:eastAsia="標楷體" w:hAnsi="標楷體"/>
                <w:b/>
                <w:sz w:val="26"/>
                <w:szCs w:val="26"/>
              </w:rPr>
              <w:t>多媒體</w:t>
            </w:r>
            <w:r w:rsidRPr="00466896">
              <w:rPr>
                <w:rFonts w:ascii="標楷體" w:eastAsia="標楷體" w:hAnsi="標楷體"/>
                <w:sz w:val="26"/>
                <w:szCs w:val="26"/>
              </w:rPr>
              <w:t>輔助授課）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798DB224" w14:textId="77777777" w:rsidR="00676936" w:rsidRPr="00466896" w:rsidRDefault="00676936" w:rsidP="0046689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各</w:t>
            </w:r>
            <w:proofErr w:type="gramStart"/>
            <w:r w:rsidRPr="00466896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466896">
              <w:rPr>
                <w:rFonts w:ascii="標楷體" w:eastAsia="標楷體" w:hAnsi="標楷體"/>
                <w:sz w:val="26"/>
                <w:szCs w:val="26"/>
              </w:rPr>
              <w:t>課程進度</w:t>
            </w:r>
          </w:p>
        </w:tc>
      </w:tr>
      <w:tr w:rsidR="00676936" w:rsidRPr="00D9466A" w14:paraId="7235F928" w14:textId="77777777" w:rsidTr="00B5700F">
        <w:trPr>
          <w:trHeight w:hRule="exact" w:val="403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05EAF" w14:textId="77777777" w:rsidR="00676936" w:rsidRPr="00466896" w:rsidRDefault="00676936" w:rsidP="00466896">
            <w:pPr>
              <w:snapToGrid w:val="0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466896">
              <w:rPr>
                <w:rFonts w:eastAsia="標楷體"/>
                <w:b/>
                <w:sz w:val="26"/>
                <w:szCs w:val="26"/>
              </w:rPr>
              <w:t>多媒體</w:t>
            </w:r>
            <w:r w:rsidR="00D9466A" w:rsidRPr="00466896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66896">
              <w:rPr>
                <w:rFonts w:eastAsia="標楷體"/>
                <w:b/>
                <w:sz w:val="26"/>
                <w:szCs w:val="26"/>
              </w:rPr>
              <w:t>包含</w:t>
            </w:r>
            <w:r w:rsidRPr="00466896">
              <w:rPr>
                <w:rFonts w:eastAsia="標楷體"/>
                <w:sz w:val="22"/>
                <w:szCs w:val="26"/>
              </w:rPr>
              <w:t>(</w:t>
            </w:r>
            <w:r w:rsidRPr="00466896">
              <w:rPr>
                <w:rFonts w:eastAsia="標楷體"/>
                <w:sz w:val="22"/>
                <w:szCs w:val="26"/>
              </w:rPr>
              <w:t>以下未羅列全部，僅擷取部分供參</w:t>
            </w:r>
            <w:r w:rsidRPr="00466896">
              <w:rPr>
                <w:rFonts w:eastAsia="標楷體"/>
                <w:sz w:val="22"/>
                <w:szCs w:val="26"/>
              </w:rPr>
              <w:t>)</w:t>
            </w:r>
            <w:r w:rsidRPr="00466896">
              <w:rPr>
                <w:rFonts w:eastAsia="標楷體"/>
                <w:sz w:val="22"/>
                <w:szCs w:val="26"/>
              </w:rPr>
              <w:t>：</w:t>
            </w:r>
          </w:p>
        </w:tc>
        <w:tc>
          <w:tcPr>
            <w:tcW w:w="53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00D1D9D" w14:textId="77777777" w:rsidR="00676936" w:rsidRPr="00466896" w:rsidRDefault="00676936" w:rsidP="0046689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學習成效評量工具</w:t>
            </w:r>
          </w:p>
        </w:tc>
      </w:tr>
      <w:tr w:rsidR="00676936" w:rsidRPr="00D9466A" w14:paraId="0E0FEF99" w14:textId="77777777" w:rsidTr="0074354C">
        <w:trPr>
          <w:trHeight w:hRule="exact" w:val="786"/>
          <w:jc w:val="center"/>
        </w:trPr>
        <w:tc>
          <w:tcPr>
            <w:tcW w:w="10572" w:type="dxa"/>
            <w:gridSpan w:val="10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1BA46DAB" w14:textId="77777777" w:rsidR="00676936" w:rsidRPr="00466896" w:rsidRDefault="00676936" w:rsidP="00466896">
            <w:pPr>
              <w:tabs>
                <w:tab w:val="center" w:pos="4153"/>
                <w:tab w:val="right" w:pos="8306"/>
              </w:tabs>
              <w:snapToGrid w:val="0"/>
              <w:ind w:leftChars="100" w:left="240"/>
              <w:rPr>
                <w:rFonts w:eastAsia="標楷體"/>
              </w:rPr>
            </w:pPr>
            <w:r w:rsidRPr="00466896">
              <w:rPr>
                <w:rFonts w:eastAsia="標楷體"/>
              </w:rPr>
              <w:t>即時反饋系統：</w:t>
            </w:r>
            <w:r w:rsidRPr="00466896">
              <w:rPr>
                <w:rFonts w:eastAsia="標楷體"/>
              </w:rPr>
              <w:t>Zuvio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Kahoot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 xml:space="preserve">TronClass     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 xml:space="preserve">  </w:t>
            </w:r>
            <w:r w:rsidRPr="00466896">
              <w:rPr>
                <w:rFonts w:eastAsia="標楷體"/>
              </w:rPr>
              <w:t>遊戲式學習：</w:t>
            </w:r>
            <w:r w:rsidRPr="00466896">
              <w:rPr>
                <w:rFonts w:eastAsia="標楷體"/>
              </w:rPr>
              <w:t>PaGamO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Pear Deck</w:t>
            </w:r>
            <w:r w:rsidRPr="00466896">
              <w:rPr>
                <w:rFonts w:eastAsia="標楷體"/>
              </w:rPr>
              <w:br/>
            </w:r>
            <w:proofErr w:type="gramStart"/>
            <w:r w:rsidRPr="00466896">
              <w:rPr>
                <w:rFonts w:eastAsia="標楷體"/>
              </w:rPr>
              <w:t>線上社</w:t>
            </w:r>
            <w:proofErr w:type="gramEnd"/>
            <w:r w:rsidRPr="00466896">
              <w:rPr>
                <w:rFonts w:eastAsia="標楷體"/>
              </w:rPr>
              <w:t>群：</w:t>
            </w:r>
            <w:r w:rsidRPr="00466896">
              <w:rPr>
                <w:rFonts w:eastAsia="標楷體"/>
              </w:rPr>
              <w:t>Facebook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LINE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IG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 xml:space="preserve">YouTube    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 xml:space="preserve">  </w:t>
            </w:r>
            <w:proofErr w:type="gramStart"/>
            <w:r w:rsidRPr="00466896">
              <w:rPr>
                <w:rFonts w:eastAsia="標楷體"/>
              </w:rPr>
              <w:t>線上討論</w:t>
            </w:r>
            <w:proofErr w:type="gramEnd"/>
            <w:r w:rsidRPr="00466896">
              <w:rPr>
                <w:rFonts w:eastAsia="標楷體"/>
              </w:rPr>
              <w:t>：</w:t>
            </w:r>
            <w:r w:rsidRPr="00466896">
              <w:rPr>
                <w:rFonts w:eastAsia="標楷體"/>
              </w:rPr>
              <w:t>Jamboard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Miro</w:t>
            </w:r>
            <w:r w:rsidRPr="00466896">
              <w:rPr>
                <w:rFonts w:eastAsia="標楷體"/>
              </w:rPr>
              <w:t>、</w:t>
            </w:r>
            <w:r w:rsidRPr="00466896">
              <w:rPr>
                <w:rFonts w:eastAsia="標楷體"/>
              </w:rPr>
              <w:t>Butter</w:t>
            </w:r>
          </w:p>
        </w:tc>
      </w:tr>
      <w:tr w:rsidR="00676936" w:rsidRPr="00D9466A" w14:paraId="6029D1A1" w14:textId="77777777" w:rsidTr="0074354C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14677615" w14:textId="77777777" w:rsidR="00676936" w:rsidRPr="00466896" w:rsidRDefault="00676936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</w:rPr>
            </w:pPr>
            <w:r w:rsidRPr="00466896">
              <w:rPr>
                <w:rFonts w:eastAsia="標楷體"/>
                <w:b/>
                <w:sz w:val="26"/>
                <w:szCs w:val="26"/>
              </w:rPr>
              <w:t>四、研究策略</w:t>
            </w:r>
          </w:p>
        </w:tc>
      </w:tr>
      <w:tr w:rsidR="00676936" w:rsidRPr="00D9466A" w14:paraId="0CD2CEE9" w14:textId="77777777" w:rsidTr="00B5700F">
        <w:trPr>
          <w:trHeight w:hRule="exact" w:val="405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3F5BEAB3" w14:textId="77777777" w:rsidR="00676936" w:rsidRPr="00466896" w:rsidRDefault="00676936" w:rsidP="00466896">
            <w:pPr>
              <w:snapToGrid w:val="0"/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研究架構圖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4447AD5E" w14:textId="77777777" w:rsidR="00676936" w:rsidRPr="00466896" w:rsidRDefault="00676936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研究範圍</w:t>
            </w:r>
          </w:p>
        </w:tc>
      </w:tr>
      <w:tr w:rsidR="00676936" w:rsidRPr="00D9466A" w14:paraId="4C64908F" w14:textId="77777777" w:rsidTr="00B5700F">
        <w:trPr>
          <w:trHeight w:hRule="exact" w:val="405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0E58795E" w14:textId="77777777" w:rsidR="00676936" w:rsidRPr="00466896" w:rsidRDefault="00676936" w:rsidP="00466896">
            <w:pPr>
              <w:snapToGrid w:val="0"/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研究方法選擇原因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14:paraId="7334D1E1" w14:textId="77777777" w:rsidR="00676936" w:rsidRPr="00466896" w:rsidRDefault="00676936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研究工具設計</w:t>
            </w:r>
          </w:p>
        </w:tc>
      </w:tr>
      <w:tr w:rsidR="00676936" w:rsidRPr="00D9466A" w14:paraId="20D4EF0C" w14:textId="77777777" w:rsidTr="00B5700F">
        <w:trPr>
          <w:trHeight w:hRule="exact" w:val="405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490AA679" w14:textId="77777777" w:rsidR="00676936" w:rsidRPr="00466896" w:rsidRDefault="00676936" w:rsidP="00466896">
            <w:pPr>
              <w:snapToGrid w:val="0"/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學生特性及背景分析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8A158B5" w14:textId="77777777" w:rsidR="00676936" w:rsidRPr="00466896" w:rsidRDefault="00676936" w:rsidP="00466896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76936" w:rsidRPr="00D9466A" w14:paraId="667164EF" w14:textId="77777777" w:rsidTr="0074354C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23E36A4A" w14:textId="77777777" w:rsidR="00676936" w:rsidRPr="00466896" w:rsidRDefault="00676936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</w:rPr>
            </w:pPr>
            <w:r w:rsidRPr="00466896">
              <w:rPr>
                <w:rFonts w:eastAsia="標楷體"/>
                <w:b/>
                <w:sz w:val="26"/>
                <w:szCs w:val="26"/>
              </w:rPr>
              <w:lastRenderedPageBreak/>
              <w:t>五、學習成效評量</w:t>
            </w:r>
          </w:p>
        </w:tc>
      </w:tr>
      <w:tr w:rsidR="0074354C" w:rsidRPr="00D9466A" w14:paraId="7905193E" w14:textId="77777777" w:rsidTr="0074354C">
        <w:trPr>
          <w:trHeight w:val="403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273A0CAD" w14:textId="77777777" w:rsidR="0074354C" w:rsidRPr="00466896" w:rsidRDefault="0074354C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 xml:space="preserve">    驗證（即驗證所提出之 教學策略 或 方法 的學習成效）：</w:t>
            </w:r>
          </w:p>
        </w:tc>
      </w:tr>
      <w:tr w:rsidR="0074354C" w:rsidRPr="00D9466A" w14:paraId="6DE0EF7D" w14:textId="77777777" w:rsidTr="00B5700F">
        <w:trPr>
          <w:trHeight w:val="403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53A65BE7" w14:textId="77777777" w:rsidR="0074354C" w:rsidRPr="00466896" w:rsidRDefault="0074354C" w:rsidP="0074354C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 xml:space="preserve">□ 實驗組 </w:t>
            </w:r>
            <w:r w:rsidRPr="0074354C">
              <w:rPr>
                <w:rFonts w:eastAsia="標楷體"/>
                <w:sz w:val="26"/>
                <w:szCs w:val="26"/>
              </w:rPr>
              <w:t>vs.</w:t>
            </w:r>
            <w:r w:rsidRPr="0074354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66896">
              <w:rPr>
                <w:rFonts w:ascii="標楷體" w:eastAsia="標楷體" w:hAnsi="標楷體"/>
                <w:sz w:val="26"/>
                <w:szCs w:val="26"/>
              </w:rPr>
              <w:t>控制組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0209AD7" w14:textId="77777777" w:rsidR="0074354C" w:rsidRPr="00466896" w:rsidRDefault="0074354C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proofErr w:type="gramStart"/>
            <w:r w:rsidRPr="00466896">
              <w:rPr>
                <w:rFonts w:ascii="標楷體" w:eastAsia="標楷體" w:hAnsi="標楷體"/>
                <w:sz w:val="26"/>
                <w:szCs w:val="26"/>
              </w:rPr>
              <w:t>前測</w:t>
            </w:r>
            <w:proofErr w:type="gramEnd"/>
            <w:r w:rsidRPr="004668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66896">
              <w:rPr>
                <w:rFonts w:eastAsia="標楷體"/>
                <w:sz w:val="26"/>
                <w:szCs w:val="26"/>
              </w:rPr>
              <w:t>vs.</w:t>
            </w:r>
            <w:r w:rsidRPr="004668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466896">
              <w:rPr>
                <w:rFonts w:ascii="標楷體" w:eastAsia="標楷體" w:hAnsi="標楷體"/>
                <w:sz w:val="26"/>
                <w:szCs w:val="26"/>
              </w:rPr>
              <w:t>後測</w:t>
            </w:r>
            <w:proofErr w:type="gramEnd"/>
          </w:p>
        </w:tc>
      </w:tr>
      <w:tr w:rsidR="00F9716C" w:rsidRPr="00D9466A" w14:paraId="4DE163CE" w14:textId="77777777" w:rsidTr="0074354C">
        <w:trPr>
          <w:trHeight w:val="403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69506FE4" w14:textId="77777777" w:rsidR="00F9716C" w:rsidRPr="00466896" w:rsidRDefault="00F9716C" w:rsidP="0074354C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評量項目</w:t>
            </w:r>
            <w:proofErr w:type="gramStart"/>
            <w:r w:rsidRPr="00466896">
              <w:rPr>
                <w:rFonts w:ascii="標楷體" w:eastAsia="標楷體" w:hAnsi="標楷體"/>
                <w:sz w:val="26"/>
                <w:szCs w:val="26"/>
              </w:rPr>
              <w:t>（</w:t>
            </w:r>
            <w:proofErr w:type="gramEnd"/>
            <w:r w:rsidRPr="00466896">
              <w:rPr>
                <w:rFonts w:ascii="標楷體" w:eastAsia="標楷體" w:hAnsi="標楷體"/>
                <w:sz w:val="26"/>
                <w:szCs w:val="26"/>
              </w:rPr>
              <w:t>提升學生能力?） （量化 / 質化）：</w:t>
            </w:r>
          </w:p>
        </w:tc>
      </w:tr>
      <w:tr w:rsidR="005F52C6" w:rsidRPr="00D9466A" w14:paraId="444D4ACA" w14:textId="77777777" w:rsidTr="00B5700F">
        <w:trPr>
          <w:trHeight w:val="403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5ABEB7D7" w14:textId="77777777" w:rsidR="005F52C6" w:rsidRPr="00466896" w:rsidRDefault="00F9716C" w:rsidP="0074354C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學習成就：科目核心能力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619FA36C" w14:textId="77777777" w:rsidR="005F52C6" w:rsidRPr="00466896" w:rsidRDefault="00F9716C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實作/技能</w:t>
            </w:r>
          </w:p>
        </w:tc>
      </w:tr>
      <w:tr w:rsidR="005F52C6" w:rsidRPr="00D9466A" w14:paraId="110820F8" w14:textId="77777777" w:rsidTr="00B5700F">
        <w:trPr>
          <w:trHeight w:val="403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643AF814" w14:textId="77777777" w:rsidR="005F52C6" w:rsidRPr="00466896" w:rsidRDefault="00F9716C" w:rsidP="0074354C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關鍵能力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454C0928" w14:textId="77777777" w:rsidR="005F52C6" w:rsidRPr="00466896" w:rsidRDefault="00F9716C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行為改變</w:t>
            </w:r>
          </w:p>
        </w:tc>
      </w:tr>
      <w:tr w:rsidR="005F52C6" w:rsidRPr="00D9466A" w14:paraId="49E41043" w14:textId="77777777" w:rsidTr="00B5700F">
        <w:trPr>
          <w:trHeight w:val="403"/>
          <w:jc w:val="center"/>
        </w:trPr>
        <w:tc>
          <w:tcPr>
            <w:tcW w:w="5245" w:type="dxa"/>
            <w:gridSpan w:val="6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7FE590F9" w14:textId="77777777" w:rsidR="005F52C6" w:rsidRPr="00466896" w:rsidRDefault="00F9716C" w:rsidP="0074354C">
            <w:pPr>
              <w:snapToGrid w:val="0"/>
              <w:ind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創新教學滿意度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4F79A38" w14:textId="77777777" w:rsidR="005F52C6" w:rsidRPr="00466896" w:rsidRDefault="00F9716C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問題解決能力</w:t>
            </w:r>
            <w:r w:rsidR="00D9466A" w:rsidRPr="00721E2E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721E2E">
              <w:rPr>
                <w:rFonts w:ascii="標楷體" w:eastAsia="標楷體" w:hAnsi="標楷體"/>
                <w:sz w:val="20"/>
                <w:szCs w:val="26"/>
              </w:rPr>
              <w:t>例如：素養導向、問題解決…等</w:t>
            </w:r>
            <w:r w:rsidR="00D9466A" w:rsidRPr="00721E2E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</w:tr>
      <w:tr w:rsidR="00F9716C" w:rsidRPr="00D9466A" w14:paraId="2E75DF5B" w14:textId="77777777" w:rsidTr="009360DD">
        <w:trPr>
          <w:trHeight w:hRule="exact" w:val="51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4D50C3D7" w14:textId="77777777" w:rsidR="00F9716C" w:rsidRPr="00466896" w:rsidRDefault="00F9716C" w:rsidP="0074354C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</w:rPr>
            </w:pPr>
            <w:r w:rsidRPr="00466896">
              <w:rPr>
                <w:rFonts w:eastAsia="標楷體"/>
                <w:b/>
                <w:sz w:val="26"/>
                <w:szCs w:val="26"/>
              </w:rPr>
              <w:t>六、預期完成工作項目與成果</w:t>
            </w:r>
          </w:p>
        </w:tc>
      </w:tr>
      <w:tr w:rsidR="007005CB" w:rsidRPr="00D9466A" w14:paraId="76280AE8" w14:textId="77777777" w:rsidTr="009360DD">
        <w:trPr>
          <w:trHeight w:hRule="exact" w:val="812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7B066E23" w14:textId="77777777" w:rsidR="007005CB" w:rsidRPr="00466896" w:rsidRDefault="007005CB" w:rsidP="0074354C">
            <w:pPr>
              <w:snapToGrid w:val="0"/>
              <w:ind w:left="48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學生各項學習成果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C2AE1" w14:textId="77777777" w:rsidR="007005CB" w:rsidRPr="00466896" w:rsidRDefault="007005CB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成果分享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0DC5BE73" w14:textId="77777777" w:rsidR="007005CB" w:rsidRPr="00466896" w:rsidRDefault="007005CB" w:rsidP="007435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6896">
              <w:rPr>
                <w:rFonts w:ascii="標楷體" w:eastAsia="標楷體" w:hAnsi="標楷體"/>
                <w:sz w:val="26"/>
                <w:szCs w:val="26"/>
              </w:rPr>
              <w:t>□ 公開發表</w:t>
            </w:r>
          </w:p>
        </w:tc>
      </w:tr>
      <w:tr w:rsidR="00DE5955" w:rsidRPr="00D9466A" w14:paraId="5941A462" w14:textId="77777777" w:rsidTr="007005CB">
        <w:trPr>
          <w:trHeight w:hRule="exact" w:val="555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1" w:themeFillTint="33"/>
            <w:vAlign w:val="center"/>
          </w:tcPr>
          <w:p w14:paraId="79374AE8" w14:textId="77777777" w:rsidR="00DE5955" w:rsidRPr="00DE5955" w:rsidRDefault="00DE5955" w:rsidP="000D5FB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七</w:t>
            </w:r>
            <w:r w:rsidRPr="00466896">
              <w:rPr>
                <w:rFonts w:eastAsia="標楷體"/>
                <w:b/>
                <w:sz w:val="26"/>
                <w:szCs w:val="26"/>
              </w:rPr>
              <w:t>、</w:t>
            </w:r>
            <w:r>
              <w:rPr>
                <w:rFonts w:eastAsia="標楷體" w:hint="eastAsia"/>
                <w:b/>
                <w:sz w:val="26"/>
                <w:szCs w:val="26"/>
              </w:rPr>
              <w:t>課程種類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5566C5" w:rsidRPr="00D9466A" w14:paraId="78A8003B" w14:textId="77777777" w:rsidTr="007005CB">
        <w:trPr>
          <w:trHeight w:hRule="exact" w:val="980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464C386A" w14:textId="77777777" w:rsidR="00DE5955" w:rsidRPr="00341A37" w:rsidRDefault="005566C5" w:rsidP="00341A37">
            <w:pPr>
              <w:widowControl/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41A37">
              <w:rPr>
                <w:rFonts w:ascii="標楷體" w:eastAsia="標楷體" w:hAnsi="標楷體"/>
                <w:sz w:val="26"/>
                <w:szCs w:val="26"/>
              </w:rPr>
              <w:t>自主學習課程</w:t>
            </w:r>
            <w:r w:rsidR="00DE5955" w:rsidRPr="00341A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41A37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341A37">
              <w:rPr>
                <w:rFonts w:ascii="標楷體" w:eastAsia="標楷體" w:hAnsi="標楷體"/>
                <w:sz w:val="26"/>
                <w:szCs w:val="26"/>
              </w:rPr>
              <w:t>請續勾</w:t>
            </w:r>
            <w:proofErr w:type="gramEnd"/>
            <w:r w:rsidR="00DE5955" w:rsidRPr="00341A37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 w:rsidRPr="00341A37">
              <w:rPr>
                <w:rFonts w:ascii="標楷體" w:eastAsia="標楷體" w:hAnsi="標楷體"/>
                <w:sz w:val="26"/>
                <w:szCs w:val="26"/>
              </w:rPr>
              <w:t>下方細項)</w:t>
            </w:r>
          </w:p>
          <w:p w14:paraId="751D1B2A" w14:textId="77777777" w:rsidR="005566C5" w:rsidRPr="007005CB" w:rsidRDefault="00DE5955" w:rsidP="00DE5955">
            <w:pPr>
              <w:snapToGrid w:val="0"/>
              <w:ind w:leftChars="200" w:left="1080" w:rightChars="100" w:right="240" w:hangingChars="300" w:hanging="60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eastAsia="標楷體"/>
                <w:sz w:val="20"/>
                <w:szCs w:val="26"/>
              </w:rPr>
              <w:t>說明</w:t>
            </w:r>
            <w:r w:rsidR="00341A37">
              <w:rPr>
                <w:rFonts w:eastAsia="標楷體" w:hint="eastAsia"/>
                <w:sz w:val="20"/>
                <w:szCs w:val="26"/>
              </w:rPr>
              <w:t>：</w:t>
            </w:r>
            <w:r w:rsidRPr="007005CB">
              <w:rPr>
                <w:rFonts w:eastAsia="標楷體"/>
                <w:sz w:val="20"/>
                <w:szCs w:val="26"/>
              </w:rPr>
              <w:t>「自主學習」課程</w:t>
            </w:r>
            <w:r w:rsidRPr="007005CB">
              <w:rPr>
                <w:rFonts w:eastAsia="標楷體" w:hint="eastAsia"/>
                <w:sz w:val="20"/>
                <w:szCs w:val="26"/>
              </w:rPr>
              <w:t>係</w:t>
            </w:r>
            <w:r w:rsidRPr="007005CB">
              <w:rPr>
                <w:rFonts w:eastAsia="標楷體"/>
                <w:sz w:val="20"/>
                <w:szCs w:val="26"/>
              </w:rPr>
              <w:t>鼓勵同學從自身出發，主動發展並自行規劃一套學習計畫，這套學習計劃可以超出現有的課程，展現跨領域的整合與實踐。</w:t>
            </w:r>
          </w:p>
        </w:tc>
      </w:tr>
      <w:tr w:rsidR="005566C5" w:rsidRPr="00D9466A" w14:paraId="3FA3A9FB" w14:textId="77777777" w:rsidTr="00232152">
        <w:trPr>
          <w:trHeight w:hRule="exact" w:val="566"/>
          <w:jc w:val="center"/>
        </w:trPr>
        <w:tc>
          <w:tcPr>
            <w:tcW w:w="4253" w:type="dxa"/>
            <w:gridSpan w:val="5"/>
            <w:tcBorders>
              <w:top w:val="nil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601DDFE0" w14:textId="77777777" w:rsidR="005566C5" w:rsidRPr="007005CB" w:rsidRDefault="005566C5" w:rsidP="005566C5">
            <w:pPr>
              <w:widowControl/>
              <w:ind w:leftChars="200" w:left="480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7005CB">
              <w:rPr>
                <w:rFonts w:eastAsia="標楷體"/>
                <w:sz w:val="26"/>
                <w:szCs w:val="26"/>
              </w:rPr>
              <w:t>PBL (</w:t>
            </w:r>
            <w:r w:rsidRPr="007005CB">
              <w:rPr>
                <w:rFonts w:eastAsia="標楷體"/>
                <w:sz w:val="26"/>
                <w:szCs w:val="26"/>
              </w:rPr>
              <w:t>問題導向或專題導向</w:t>
            </w:r>
            <w:r w:rsidRPr="007005CB">
              <w:rPr>
                <w:rFonts w:eastAsia="標楷體"/>
                <w:sz w:val="26"/>
                <w:szCs w:val="26"/>
              </w:rPr>
              <w:t xml:space="preserve">)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BBC" w14:textId="17A0CB64" w:rsidR="005566C5" w:rsidRPr="007005CB" w:rsidRDefault="00836B8B" w:rsidP="008C13E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7005CB">
              <w:rPr>
                <w:rFonts w:eastAsia="標楷體"/>
                <w:sz w:val="26"/>
                <w:szCs w:val="26"/>
              </w:rPr>
              <w:t>MOOCs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495792B3" w14:textId="77777777" w:rsidR="005566C5" w:rsidRPr="007005CB" w:rsidRDefault="005566C5" w:rsidP="008C13E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/>
                <w:sz w:val="26"/>
                <w:szCs w:val="26"/>
              </w:rPr>
              <w:t>獨立研究課程</w:t>
            </w:r>
          </w:p>
        </w:tc>
      </w:tr>
      <w:tr w:rsidR="005566C5" w:rsidRPr="00D9466A" w14:paraId="066654A0" w14:textId="77777777" w:rsidTr="00836B8B">
        <w:trPr>
          <w:trHeight w:hRule="exact" w:val="574"/>
          <w:jc w:val="center"/>
        </w:trPr>
        <w:tc>
          <w:tcPr>
            <w:tcW w:w="2643" w:type="dxa"/>
            <w:gridSpan w:val="2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04BCCA91" w14:textId="77777777" w:rsidR="005566C5" w:rsidRPr="007005CB" w:rsidRDefault="005566C5" w:rsidP="008C13E4">
            <w:pPr>
              <w:widowControl/>
              <w:ind w:leftChars="200" w:left="480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/>
                <w:sz w:val="26"/>
                <w:szCs w:val="26"/>
              </w:rPr>
              <w:t>國際移動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3E1FC" w14:textId="5D8A2455" w:rsidR="005566C5" w:rsidRPr="007005CB" w:rsidRDefault="005566C5" w:rsidP="008C13E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15B0F" w14:textId="77777777" w:rsidR="005566C5" w:rsidRPr="007005CB" w:rsidRDefault="005566C5" w:rsidP="008C13E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/>
                <w:sz w:val="26"/>
                <w:szCs w:val="26"/>
              </w:rPr>
              <w:t>實作課程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A3F387A" w14:textId="18627AB4" w:rsidR="005566C5" w:rsidRPr="007005CB" w:rsidRDefault="005566C5" w:rsidP="008C13E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/>
                <w:sz w:val="26"/>
                <w:szCs w:val="26"/>
              </w:rPr>
              <w:t>其他</w:t>
            </w:r>
            <w:r w:rsidR="00CA0FA9">
              <w:rPr>
                <w:rFonts w:eastAsia="標楷體" w:hint="eastAsia"/>
                <w:sz w:val="26"/>
                <w:szCs w:val="26"/>
              </w:rPr>
              <w:t>________</w:t>
            </w:r>
            <w:bookmarkStart w:id="0" w:name="_GoBack"/>
            <w:bookmarkEnd w:id="0"/>
          </w:p>
        </w:tc>
      </w:tr>
      <w:tr w:rsidR="00DE5955" w:rsidRPr="00D9466A" w14:paraId="2D0FB0D1" w14:textId="77777777" w:rsidTr="00DE5955">
        <w:trPr>
          <w:trHeight w:hRule="exact" w:val="858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EC9295C" w14:textId="77777777" w:rsidR="00DE5955" w:rsidRPr="007005CB" w:rsidRDefault="00DE5955" w:rsidP="00DE5955">
            <w:pPr>
              <w:snapToGrid w:val="0"/>
              <w:spacing w:beforeLines="20" w:before="72"/>
              <w:ind w:left="780" w:hangingChars="300" w:hanging="780"/>
              <w:jc w:val="both"/>
              <w:rPr>
                <w:color w:val="000000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7005CB">
              <w:rPr>
                <w:rFonts w:eastAsia="標楷體" w:hint="eastAsia"/>
                <w:b/>
                <w:sz w:val="26"/>
                <w:szCs w:val="26"/>
              </w:rPr>
              <w:t>媒體識讀或</w:t>
            </w:r>
            <w:proofErr w:type="gramEnd"/>
            <w:r w:rsidRPr="007005CB">
              <w:rPr>
                <w:rFonts w:eastAsia="標楷體" w:hint="eastAsia"/>
                <w:b/>
                <w:sz w:val="26"/>
                <w:szCs w:val="26"/>
              </w:rPr>
              <w:t>資訊判讀相關課程</w:t>
            </w:r>
          </w:p>
          <w:p w14:paraId="264480D8" w14:textId="77777777" w:rsidR="00DE5955" w:rsidRPr="007005CB" w:rsidRDefault="00DE5955" w:rsidP="00DE5955">
            <w:pPr>
              <w:snapToGrid w:val="0"/>
              <w:ind w:leftChars="200" w:left="1080" w:rightChars="100" w:right="240" w:hangingChars="300" w:hanging="600"/>
              <w:jc w:val="both"/>
              <w:rPr>
                <w:color w:val="000000"/>
                <w:sz w:val="26"/>
                <w:szCs w:val="26"/>
              </w:rPr>
            </w:pPr>
            <w:r w:rsidRPr="007005CB">
              <w:rPr>
                <w:rFonts w:eastAsia="標楷體"/>
                <w:sz w:val="20"/>
                <w:szCs w:val="26"/>
              </w:rPr>
              <w:t>說明</w:t>
            </w:r>
            <w:r w:rsidRPr="007005CB">
              <w:rPr>
                <w:rFonts w:eastAsia="標楷體" w:hint="eastAsia"/>
                <w:sz w:val="20"/>
                <w:szCs w:val="26"/>
              </w:rPr>
              <w:t>：認識和解讀媒體的能力，例如要有多元思考的能力、要能自我反思批判</w:t>
            </w:r>
            <w:r w:rsidRPr="007005CB">
              <w:rPr>
                <w:rFonts w:eastAsia="標楷體"/>
                <w:sz w:val="20"/>
                <w:szCs w:val="26"/>
              </w:rPr>
              <w:t>。</w:t>
            </w:r>
          </w:p>
        </w:tc>
      </w:tr>
      <w:tr w:rsidR="00DE5955" w:rsidRPr="00D9466A" w14:paraId="52C738DE" w14:textId="77777777" w:rsidTr="007005CB">
        <w:trPr>
          <w:trHeight w:hRule="exact" w:val="844"/>
          <w:jc w:val="center"/>
        </w:trPr>
        <w:tc>
          <w:tcPr>
            <w:tcW w:w="10572" w:type="dxa"/>
            <w:gridSpan w:val="10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DFF0D4E" w14:textId="77777777" w:rsidR="007005CB" w:rsidRDefault="00DE5955" w:rsidP="007005CB">
            <w:pPr>
              <w:snapToGrid w:val="0"/>
              <w:spacing w:beforeLines="20" w:before="72"/>
              <w:ind w:left="780" w:hangingChars="300" w:hanging="78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 w:hint="eastAsia"/>
                <w:b/>
                <w:sz w:val="26"/>
                <w:szCs w:val="26"/>
              </w:rPr>
              <w:t>人文關懷課程</w:t>
            </w:r>
            <w:r w:rsidRPr="007005C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  <w:p w14:paraId="4CAE38D6" w14:textId="77777777" w:rsidR="00DE5955" w:rsidRPr="007005CB" w:rsidRDefault="00DE5955" w:rsidP="007005CB">
            <w:pPr>
              <w:snapToGrid w:val="0"/>
              <w:ind w:leftChars="200" w:left="1080" w:rightChars="100" w:right="240" w:hangingChars="300" w:hanging="6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05CB">
              <w:rPr>
                <w:rFonts w:eastAsia="標楷體"/>
                <w:sz w:val="20"/>
                <w:szCs w:val="26"/>
              </w:rPr>
              <w:t>說明</w:t>
            </w:r>
            <w:r w:rsidRPr="007005CB">
              <w:rPr>
                <w:rFonts w:eastAsia="標楷體" w:hint="eastAsia"/>
                <w:sz w:val="20"/>
                <w:szCs w:val="26"/>
              </w:rPr>
              <w:t>：和人文關懷有關</w:t>
            </w:r>
          </w:p>
        </w:tc>
      </w:tr>
      <w:tr w:rsidR="00DE5955" w:rsidRPr="00D9466A" w14:paraId="289D9254" w14:textId="77777777" w:rsidTr="007005CB">
        <w:trPr>
          <w:trHeight w:val="85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vAlign w:val="center"/>
          </w:tcPr>
          <w:p w14:paraId="3FDD6F4B" w14:textId="77777777" w:rsidR="00DE5955" w:rsidRPr="007005CB" w:rsidRDefault="00DE5955" w:rsidP="005566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 w:hint="eastAsia"/>
                <w:b/>
                <w:sz w:val="26"/>
                <w:szCs w:val="26"/>
              </w:rPr>
              <w:t>跨領域</w:t>
            </w:r>
          </w:p>
          <w:p w14:paraId="2D037780" w14:textId="77777777" w:rsidR="00DE5955" w:rsidRPr="007005CB" w:rsidRDefault="00DE5955" w:rsidP="00DE5955">
            <w:pPr>
              <w:jc w:val="center"/>
              <w:rPr>
                <w:color w:val="000000"/>
                <w:sz w:val="26"/>
                <w:szCs w:val="26"/>
              </w:rPr>
            </w:pPr>
            <w:r w:rsidRPr="007005CB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proofErr w:type="gramStart"/>
            <w:r w:rsidRPr="007005CB">
              <w:rPr>
                <w:rFonts w:ascii="標楷體" w:eastAsia="標楷體" w:hAnsi="標楷體" w:hint="eastAsia"/>
                <w:sz w:val="20"/>
                <w:szCs w:val="26"/>
              </w:rPr>
              <w:t>請續勾選右</w:t>
            </w:r>
            <w:proofErr w:type="gramEnd"/>
            <w:r w:rsidRPr="007005CB">
              <w:rPr>
                <w:rFonts w:ascii="標楷體" w:eastAsia="標楷體" w:hAnsi="標楷體" w:hint="eastAsia"/>
                <w:sz w:val="20"/>
                <w:szCs w:val="26"/>
              </w:rPr>
              <w:t>欄)</w:t>
            </w:r>
          </w:p>
        </w:tc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790C2883" w14:textId="77777777" w:rsidR="00DB7A60" w:rsidRDefault="00DE5955" w:rsidP="00DB7A60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 w:hint="eastAsia"/>
                <w:sz w:val="26"/>
                <w:szCs w:val="26"/>
              </w:rPr>
              <w:t>開設跨領域課程</w:t>
            </w:r>
            <w:r w:rsidRPr="007005CB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7005CB">
              <w:rPr>
                <w:rFonts w:eastAsia="標楷體" w:hint="eastAsia"/>
                <w:sz w:val="26"/>
                <w:szCs w:val="26"/>
              </w:rPr>
              <w:t>本校跨系</w:t>
            </w:r>
            <w:r w:rsidRPr="007005CB">
              <w:rPr>
                <w:rFonts w:eastAsia="標楷體" w:hint="eastAsia"/>
                <w:sz w:val="26"/>
                <w:szCs w:val="26"/>
              </w:rPr>
              <w:t xml:space="preserve">) </w:t>
            </w:r>
          </w:p>
          <w:p w14:paraId="627B2093" w14:textId="77777777" w:rsidR="007005CB" w:rsidRPr="007005CB" w:rsidRDefault="007005CB" w:rsidP="00DB7A60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eastAsia="標楷體"/>
                <w:sz w:val="20"/>
                <w:szCs w:val="26"/>
              </w:rPr>
              <w:t>說明：開設跨領域課程</w:t>
            </w:r>
            <w:r w:rsidRPr="007005CB">
              <w:rPr>
                <w:rFonts w:eastAsia="標楷體"/>
                <w:sz w:val="20"/>
                <w:szCs w:val="26"/>
              </w:rPr>
              <w:t xml:space="preserve"> (</w:t>
            </w:r>
            <w:r w:rsidRPr="007005CB">
              <w:rPr>
                <w:rFonts w:eastAsia="標楷體"/>
                <w:sz w:val="20"/>
                <w:szCs w:val="26"/>
              </w:rPr>
              <w:t>主開課</w:t>
            </w:r>
            <w:r w:rsidRPr="007005CB">
              <w:rPr>
                <w:rFonts w:eastAsia="標楷體"/>
                <w:sz w:val="20"/>
                <w:szCs w:val="26"/>
              </w:rPr>
              <w:t xml:space="preserve">) </w:t>
            </w:r>
          </w:p>
        </w:tc>
      </w:tr>
      <w:tr w:rsidR="00DE5955" w:rsidRPr="00D9466A" w14:paraId="25EA9473" w14:textId="77777777" w:rsidTr="007005CB">
        <w:trPr>
          <w:trHeight w:val="857"/>
          <w:jc w:val="center"/>
        </w:trPr>
        <w:tc>
          <w:tcPr>
            <w:tcW w:w="1843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40035BB6" w14:textId="77777777" w:rsidR="00DE5955" w:rsidRPr="007005CB" w:rsidRDefault="00DE5955" w:rsidP="005566C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thinThickThinSmallGap" w:sz="24" w:space="0" w:color="auto"/>
            </w:tcBorders>
            <w:vAlign w:val="center"/>
          </w:tcPr>
          <w:p w14:paraId="5BE21BA0" w14:textId="77777777" w:rsidR="007005CB" w:rsidRPr="007005CB" w:rsidRDefault="007005CB" w:rsidP="007005CB">
            <w:pPr>
              <w:snapToGrid w:val="0"/>
              <w:ind w:rightChars="100" w:right="24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005C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005CB">
              <w:rPr>
                <w:rFonts w:eastAsia="標楷體" w:hint="eastAsia"/>
                <w:sz w:val="26"/>
                <w:szCs w:val="26"/>
              </w:rPr>
              <w:t>參與非</w:t>
            </w:r>
            <w:proofErr w:type="gramStart"/>
            <w:r w:rsidRPr="007005CB">
              <w:rPr>
                <w:rFonts w:eastAsia="標楷體" w:hint="eastAsia"/>
                <w:sz w:val="26"/>
                <w:szCs w:val="26"/>
              </w:rPr>
              <w:t>本系跨領域</w:t>
            </w:r>
            <w:proofErr w:type="gramEnd"/>
            <w:r w:rsidRPr="007005CB">
              <w:rPr>
                <w:rFonts w:eastAsia="標楷體" w:hint="eastAsia"/>
                <w:sz w:val="26"/>
                <w:szCs w:val="26"/>
              </w:rPr>
              <w:t>合作授課</w:t>
            </w:r>
          </w:p>
          <w:p w14:paraId="0C4AA00C" w14:textId="77777777" w:rsidR="00DE5955" w:rsidRPr="007005CB" w:rsidRDefault="00DE5955" w:rsidP="007005C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005CB">
              <w:rPr>
                <w:rFonts w:eastAsia="標楷體"/>
                <w:sz w:val="20"/>
                <w:szCs w:val="26"/>
              </w:rPr>
              <w:t>說明</w:t>
            </w:r>
            <w:r w:rsidRPr="007005CB">
              <w:rPr>
                <w:rFonts w:eastAsia="標楷體" w:hint="eastAsia"/>
                <w:sz w:val="20"/>
                <w:szCs w:val="26"/>
              </w:rPr>
              <w:t>：非本系</w:t>
            </w:r>
            <w:proofErr w:type="gramStart"/>
            <w:r w:rsidRPr="007005CB">
              <w:rPr>
                <w:rFonts w:eastAsia="標楷體" w:hint="eastAsia"/>
                <w:sz w:val="20"/>
                <w:szCs w:val="26"/>
              </w:rPr>
              <w:t>所共時授課</w:t>
            </w:r>
            <w:proofErr w:type="gramEnd"/>
            <w:r w:rsidRPr="007005CB">
              <w:rPr>
                <w:rFonts w:eastAsia="標楷體" w:hint="eastAsia"/>
                <w:sz w:val="20"/>
                <w:szCs w:val="26"/>
              </w:rPr>
              <w:t>或跨領域合作開課</w:t>
            </w:r>
            <w:r w:rsidRPr="007005CB">
              <w:rPr>
                <w:rFonts w:eastAsia="標楷體"/>
                <w:sz w:val="20"/>
                <w:szCs w:val="26"/>
              </w:rPr>
              <w:t>(</w:t>
            </w:r>
            <w:r w:rsidRPr="007005CB">
              <w:rPr>
                <w:rFonts w:eastAsia="標楷體" w:hint="eastAsia"/>
                <w:sz w:val="20"/>
                <w:szCs w:val="26"/>
              </w:rPr>
              <w:t>共授課程為至少由兩位跨系</w:t>
            </w:r>
            <w:r w:rsidRPr="007005CB">
              <w:rPr>
                <w:rFonts w:eastAsia="標楷體"/>
                <w:sz w:val="20"/>
                <w:szCs w:val="26"/>
              </w:rPr>
              <w:t>(</w:t>
            </w:r>
            <w:r w:rsidRPr="007005CB">
              <w:rPr>
                <w:rFonts w:eastAsia="標楷體" w:hint="eastAsia"/>
                <w:sz w:val="20"/>
                <w:szCs w:val="26"/>
              </w:rPr>
              <w:t>中心</w:t>
            </w:r>
            <w:r w:rsidRPr="007005CB">
              <w:rPr>
                <w:rFonts w:eastAsia="標楷體"/>
                <w:sz w:val="20"/>
                <w:szCs w:val="26"/>
              </w:rPr>
              <w:t>)</w:t>
            </w:r>
            <w:r w:rsidRPr="007005CB">
              <w:rPr>
                <w:rFonts w:eastAsia="標楷體" w:hint="eastAsia"/>
                <w:sz w:val="20"/>
                <w:szCs w:val="26"/>
              </w:rPr>
              <w:t>教師共同出席開課</w:t>
            </w:r>
            <w:r w:rsidRPr="007005CB">
              <w:rPr>
                <w:rFonts w:eastAsia="標楷體"/>
                <w:sz w:val="20"/>
                <w:szCs w:val="26"/>
              </w:rPr>
              <w:t>)</w:t>
            </w:r>
          </w:p>
        </w:tc>
      </w:tr>
      <w:tr w:rsidR="00DE5955" w:rsidRPr="00D9466A" w14:paraId="47E82A84" w14:textId="77777777" w:rsidTr="00C51F90">
        <w:trPr>
          <w:trHeight w:hRule="exact" w:val="1517"/>
          <w:jc w:val="center"/>
        </w:trPr>
        <w:tc>
          <w:tcPr>
            <w:tcW w:w="105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334DBA13" w14:textId="77777777" w:rsidR="00C51F90" w:rsidRPr="0067091A" w:rsidRDefault="00C51F90" w:rsidP="00DB7A60">
            <w:pPr>
              <w:spacing w:line="5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0B3EBF6" w14:textId="77777777" w:rsidR="00BF1C0F" w:rsidRPr="006D2907" w:rsidRDefault="00BF1C0F" w:rsidP="0003005D">
      <w:pPr>
        <w:spacing w:beforeLines="50" w:before="180"/>
        <w:rPr>
          <w:rFonts w:eastAsia="標楷體"/>
          <w:b/>
        </w:rPr>
      </w:pPr>
    </w:p>
    <w:sectPr w:rsidR="00BF1C0F" w:rsidRPr="006D2907" w:rsidSect="00315FE9">
      <w:footerReference w:type="default" r:id="rId8"/>
      <w:pgSz w:w="11906" w:h="16838"/>
      <w:pgMar w:top="851" w:right="992" w:bottom="851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F2DF" w14:textId="77777777" w:rsidR="00DB4090" w:rsidRDefault="00DB4090" w:rsidP="00BE3432">
      <w:r>
        <w:separator/>
      </w:r>
    </w:p>
  </w:endnote>
  <w:endnote w:type="continuationSeparator" w:id="0">
    <w:p w14:paraId="0AEF232F" w14:textId="77777777" w:rsidR="00DB4090" w:rsidRDefault="00DB4090" w:rsidP="00BE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413002"/>
      <w:docPartObj>
        <w:docPartGallery w:val="Page Numbers (Bottom of Page)"/>
        <w:docPartUnique/>
      </w:docPartObj>
    </w:sdtPr>
    <w:sdtEndPr/>
    <w:sdtContent>
      <w:p w14:paraId="01700653" w14:textId="74FE32A2" w:rsidR="00315FE9" w:rsidRDefault="00315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FA9" w:rsidRPr="00CA0FA9">
          <w:rPr>
            <w:noProof/>
            <w:lang w:val="zh-TW"/>
          </w:rPr>
          <w:t>2</w:t>
        </w:r>
        <w:r>
          <w:fldChar w:fldCharType="end"/>
        </w:r>
      </w:p>
    </w:sdtContent>
  </w:sdt>
  <w:p w14:paraId="41AF5C58" w14:textId="77777777" w:rsidR="00910284" w:rsidRPr="00D260E0" w:rsidRDefault="00910284" w:rsidP="003D0006">
    <w:pPr>
      <w:pStyle w:val="a7"/>
      <w:wordWrap w:val="0"/>
      <w:jc w:val="right"/>
      <w:rPr>
        <w:rFonts w:ascii="標楷體" w:eastAsia="標楷體" w:hAnsi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0786" w14:textId="77777777" w:rsidR="00DB4090" w:rsidRDefault="00DB4090" w:rsidP="00BE3432">
      <w:r>
        <w:separator/>
      </w:r>
    </w:p>
  </w:footnote>
  <w:footnote w:type="continuationSeparator" w:id="0">
    <w:p w14:paraId="00DE3CA4" w14:textId="77777777" w:rsidR="00DB4090" w:rsidRDefault="00DB4090" w:rsidP="00BE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B76"/>
    <w:multiLevelType w:val="hybridMultilevel"/>
    <w:tmpl w:val="1A9667C0"/>
    <w:lvl w:ilvl="0" w:tplc="D13094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C73D2"/>
    <w:multiLevelType w:val="hybridMultilevel"/>
    <w:tmpl w:val="33FCB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1076F3"/>
    <w:multiLevelType w:val="hybridMultilevel"/>
    <w:tmpl w:val="2D300056"/>
    <w:lvl w:ilvl="0" w:tplc="EDBE3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AD51ED"/>
    <w:multiLevelType w:val="hybridMultilevel"/>
    <w:tmpl w:val="B1687FF0"/>
    <w:lvl w:ilvl="0" w:tplc="6A2E06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26649A"/>
    <w:multiLevelType w:val="hybridMultilevel"/>
    <w:tmpl w:val="37ECC886"/>
    <w:lvl w:ilvl="0" w:tplc="C41274E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9C5737"/>
    <w:multiLevelType w:val="hybridMultilevel"/>
    <w:tmpl w:val="9B2C8466"/>
    <w:lvl w:ilvl="0" w:tplc="94B8E74A">
      <w:start w:val="1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FDB1923"/>
    <w:multiLevelType w:val="hybridMultilevel"/>
    <w:tmpl w:val="3FD08C3A"/>
    <w:lvl w:ilvl="0" w:tplc="0CFA20A2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07640"/>
    <w:multiLevelType w:val="hybridMultilevel"/>
    <w:tmpl w:val="C2222C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AD056B"/>
    <w:multiLevelType w:val="hybridMultilevel"/>
    <w:tmpl w:val="7DB031EA"/>
    <w:lvl w:ilvl="0" w:tplc="5144000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C134CD"/>
    <w:multiLevelType w:val="hybridMultilevel"/>
    <w:tmpl w:val="3C526730"/>
    <w:lvl w:ilvl="0" w:tplc="C6FAD71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433D31ED"/>
    <w:multiLevelType w:val="hybridMultilevel"/>
    <w:tmpl w:val="9A6E1778"/>
    <w:lvl w:ilvl="0" w:tplc="B31A7F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B4A77"/>
    <w:multiLevelType w:val="hybridMultilevel"/>
    <w:tmpl w:val="89782F96"/>
    <w:lvl w:ilvl="0" w:tplc="590E0B0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8C6E31"/>
    <w:multiLevelType w:val="hybridMultilevel"/>
    <w:tmpl w:val="17A43686"/>
    <w:lvl w:ilvl="0" w:tplc="A3129CD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1E625F"/>
    <w:multiLevelType w:val="hybridMultilevel"/>
    <w:tmpl w:val="4404D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63CED"/>
    <w:multiLevelType w:val="hybridMultilevel"/>
    <w:tmpl w:val="476EA6F8"/>
    <w:lvl w:ilvl="0" w:tplc="A0CC37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DC37F7"/>
    <w:multiLevelType w:val="hybridMultilevel"/>
    <w:tmpl w:val="6A828604"/>
    <w:lvl w:ilvl="0" w:tplc="172C3E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8D"/>
    <w:rsid w:val="000040B7"/>
    <w:rsid w:val="000078E4"/>
    <w:rsid w:val="00020480"/>
    <w:rsid w:val="00020757"/>
    <w:rsid w:val="0002668A"/>
    <w:rsid w:val="000275DA"/>
    <w:rsid w:val="0003005D"/>
    <w:rsid w:val="000407E9"/>
    <w:rsid w:val="0005363B"/>
    <w:rsid w:val="00057C2F"/>
    <w:rsid w:val="000643DD"/>
    <w:rsid w:val="00067E6A"/>
    <w:rsid w:val="00075654"/>
    <w:rsid w:val="000800BF"/>
    <w:rsid w:val="00080A9E"/>
    <w:rsid w:val="00092795"/>
    <w:rsid w:val="000929F3"/>
    <w:rsid w:val="0009505E"/>
    <w:rsid w:val="000967FB"/>
    <w:rsid w:val="000A1F53"/>
    <w:rsid w:val="000A665F"/>
    <w:rsid w:val="000B6F0F"/>
    <w:rsid w:val="000C22B3"/>
    <w:rsid w:val="000C410B"/>
    <w:rsid w:val="000C4663"/>
    <w:rsid w:val="000D3649"/>
    <w:rsid w:val="000D5FB6"/>
    <w:rsid w:val="000E1406"/>
    <w:rsid w:val="000E4770"/>
    <w:rsid w:val="000E4E64"/>
    <w:rsid w:val="000E6E70"/>
    <w:rsid w:val="000F6D56"/>
    <w:rsid w:val="000F7992"/>
    <w:rsid w:val="001015E8"/>
    <w:rsid w:val="00102A3B"/>
    <w:rsid w:val="00112BEB"/>
    <w:rsid w:val="00115457"/>
    <w:rsid w:val="0012102C"/>
    <w:rsid w:val="00121BB9"/>
    <w:rsid w:val="001225EF"/>
    <w:rsid w:val="00125885"/>
    <w:rsid w:val="00137282"/>
    <w:rsid w:val="00142BBA"/>
    <w:rsid w:val="00161351"/>
    <w:rsid w:val="00161989"/>
    <w:rsid w:val="0016457A"/>
    <w:rsid w:val="00164770"/>
    <w:rsid w:val="00170646"/>
    <w:rsid w:val="0017386C"/>
    <w:rsid w:val="001752BC"/>
    <w:rsid w:val="00175A3A"/>
    <w:rsid w:val="00182355"/>
    <w:rsid w:val="00186CC4"/>
    <w:rsid w:val="0018709A"/>
    <w:rsid w:val="00193339"/>
    <w:rsid w:val="001A7765"/>
    <w:rsid w:val="001D3AA7"/>
    <w:rsid w:val="001D5BF4"/>
    <w:rsid w:val="001E0F5D"/>
    <w:rsid w:val="001E1BC6"/>
    <w:rsid w:val="001E2815"/>
    <w:rsid w:val="001E3E4B"/>
    <w:rsid w:val="001F725A"/>
    <w:rsid w:val="00202AE9"/>
    <w:rsid w:val="00210371"/>
    <w:rsid w:val="002125B8"/>
    <w:rsid w:val="00215122"/>
    <w:rsid w:val="00216EDE"/>
    <w:rsid w:val="00220BFD"/>
    <w:rsid w:val="002318AF"/>
    <w:rsid w:val="00232152"/>
    <w:rsid w:val="002357A3"/>
    <w:rsid w:val="00235F1D"/>
    <w:rsid w:val="00262E38"/>
    <w:rsid w:val="0027377D"/>
    <w:rsid w:val="002863A0"/>
    <w:rsid w:val="00295B8B"/>
    <w:rsid w:val="002A0460"/>
    <w:rsid w:val="002A2228"/>
    <w:rsid w:val="002A4C94"/>
    <w:rsid w:val="002B1D12"/>
    <w:rsid w:val="002B57B4"/>
    <w:rsid w:val="002C427E"/>
    <w:rsid w:val="002C5901"/>
    <w:rsid w:val="002D053A"/>
    <w:rsid w:val="002D30C1"/>
    <w:rsid w:val="002D6A1C"/>
    <w:rsid w:val="002E465E"/>
    <w:rsid w:val="002F13F4"/>
    <w:rsid w:val="002F6C06"/>
    <w:rsid w:val="00306932"/>
    <w:rsid w:val="00315FE9"/>
    <w:rsid w:val="0031769E"/>
    <w:rsid w:val="003224BE"/>
    <w:rsid w:val="003314D2"/>
    <w:rsid w:val="00334583"/>
    <w:rsid w:val="00335D49"/>
    <w:rsid w:val="00336793"/>
    <w:rsid w:val="00337A07"/>
    <w:rsid w:val="00337B87"/>
    <w:rsid w:val="003409CE"/>
    <w:rsid w:val="00340A0B"/>
    <w:rsid w:val="00341A37"/>
    <w:rsid w:val="003433E8"/>
    <w:rsid w:val="00352376"/>
    <w:rsid w:val="003571E6"/>
    <w:rsid w:val="00357A3B"/>
    <w:rsid w:val="00363EF0"/>
    <w:rsid w:val="00376BCB"/>
    <w:rsid w:val="00380B6E"/>
    <w:rsid w:val="00382E5E"/>
    <w:rsid w:val="00390038"/>
    <w:rsid w:val="00393735"/>
    <w:rsid w:val="00397FB5"/>
    <w:rsid w:val="003B36BC"/>
    <w:rsid w:val="003C326B"/>
    <w:rsid w:val="003D0006"/>
    <w:rsid w:val="003D36E8"/>
    <w:rsid w:val="003D62A4"/>
    <w:rsid w:val="003D6A01"/>
    <w:rsid w:val="003E0F9F"/>
    <w:rsid w:val="003E362D"/>
    <w:rsid w:val="0040287E"/>
    <w:rsid w:val="00412140"/>
    <w:rsid w:val="004131D4"/>
    <w:rsid w:val="0041673C"/>
    <w:rsid w:val="004215DD"/>
    <w:rsid w:val="00432D74"/>
    <w:rsid w:val="00437A07"/>
    <w:rsid w:val="00443385"/>
    <w:rsid w:val="0044651C"/>
    <w:rsid w:val="00447806"/>
    <w:rsid w:val="004526C2"/>
    <w:rsid w:val="004567FC"/>
    <w:rsid w:val="00460B40"/>
    <w:rsid w:val="00466896"/>
    <w:rsid w:val="0049449E"/>
    <w:rsid w:val="00495F55"/>
    <w:rsid w:val="004971D2"/>
    <w:rsid w:val="00497F23"/>
    <w:rsid w:val="004A66D6"/>
    <w:rsid w:val="004C291C"/>
    <w:rsid w:val="004D05AB"/>
    <w:rsid w:val="004D0BC7"/>
    <w:rsid w:val="004E19D5"/>
    <w:rsid w:val="004E7955"/>
    <w:rsid w:val="00500437"/>
    <w:rsid w:val="00514E7C"/>
    <w:rsid w:val="0051582A"/>
    <w:rsid w:val="00550E43"/>
    <w:rsid w:val="005566C5"/>
    <w:rsid w:val="00562141"/>
    <w:rsid w:val="00563A1A"/>
    <w:rsid w:val="00563EA5"/>
    <w:rsid w:val="00570A05"/>
    <w:rsid w:val="00571429"/>
    <w:rsid w:val="005735FF"/>
    <w:rsid w:val="0057381B"/>
    <w:rsid w:val="00586231"/>
    <w:rsid w:val="00587AD3"/>
    <w:rsid w:val="0059183F"/>
    <w:rsid w:val="005A1451"/>
    <w:rsid w:val="005B0B42"/>
    <w:rsid w:val="005B6973"/>
    <w:rsid w:val="005C0699"/>
    <w:rsid w:val="005C12C6"/>
    <w:rsid w:val="005C422D"/>
    <w:rsid w:val="005D051C"/>
    <w:rsid w:val="005D07FE"/>
    <w:rsid w:val="005E2068"/>
    <w:rsid w:val="005E32D1"/>
    <w:rsid w:val="005F52C6"/>
    <w:rsid w:val="005F652F"/>
    <w:rsid w:val="005F75C2"/>
    <w:rsid w:val="0060192B"/>
    <w:rsid w:val="00614957"/>
    <w:rsid w:val="0063277A"/>
    <w:rsid w:val="00633C12"/>
    <w:rsid w:val="00645B78"/>
    <w:rsid w:val="00661096"/>
    <w:rsid w:val="0067091A"/>
    <w:rsid w:val="006716C1"/>
    <w:rsid w:val="00673A24"/>
    <w:rsid w:val="00676936"/>
    <w:rsid w:val="00685346"/>
    <w:rsid w:val="00692772"/>
    <w:rsid w:val="0069547F"/>
    <w:rsid w:val="00695619"/>
    <w:rsid w:val="006958A6"/>
    <w:rsid w:val="006C4BD4"/>
    <w:rsid w:val="006C79DD"/>
    <w:rsid w:val="006D1476"/>
    <w:rsid w:val="006D2907"/>
    <w:rsid w:val="006D301A"/>
    <w:rsid w:val="006E620D"/>
    <w:rsid w:val="006F35CF"/>
    <w:rsid w:val="006F58DB"/>
    <w:rsid w:val="006F7302"/>
    <w:rsid w:val="007005CB"/>
    <w:rsid w:val="0072071B"/>
    <w:rsid w:val="00720E50"/>
    <w:rsid w:val="00721E2E"/>
    <w:rsid w:val="00723B42"/>
    <w:rsid w:val="00733438"/>
    <w:rsid w:val="00733BAB"/>
    <w:rsid w:val="007430E0"/>
    <w:rsid w:val="0074354C"/>
    <w:rsid w:val="00746840"/>
    <w:rsid w:val="00747F2B"/>
    <w:rsid w:val="007536DC"/>
    <w:rsid w:val="007558AF"/>
    <w:rsid w:val="0075719A"/>
    <w:rsid w:val="007755AB"/>
    <w:rsid w:val="00776F32"/>
    <w:rsid w:val="0078015F"/>
    <w:rsid w:val="0078298B"/>
    <w:rsid w:val="007910CA"/>
    <w:rsid w:val="007922F0"/>
    <w:rsid w:val="00794A10"/>
    <w:rsid w:val="007A1B2A"/>
    <w:rsid w:val="007A3436"/>
    <w:rsid w:val="007A69EC"/>
    <w:rsid w:val="007B7E28"/>
    <w:rsid w:val="007D2482"/>
    <w:rsid w:val="007E41EF"/>
    <w:rsid w:val="007E6D1E"/>
    <w:rsid w:val="007F081D"/>
    <w:rsid w:val="00805C23"/>
    <w:rsid w:val="008077BC"/>
    <w:rsid w:val="00816ACE"/>
    <w:rsid w:val="00822654"/>
    <w:rsid w:val="00836B8B"/>
    <w:rsid w:val="00836EE4"/>
    <w:rsid w:val="00850B62"/>
    <w:rsid w:val="008550B5"/>
    <w:rsid w:val="00862F10"/>
    <w:rsid w:val="00871673"/>
    <w:rsid w:val="0087292B"/>
    <w:rsid w:val="0087459E"/>
    <w:rsid w:val="008757A9"/>
    <w:rsid w:val="008876D8"/>
    <w:rsid w:val="00890DA6"/>
    <w:rsid w:val="008946AE"/>
    <w:rsid w:val="008A0DB0"/>
    <w:rsid w:val="008A243F"/>
    <w:rsid w:val="008B2207"/>
    <w:rsid w:val="008B7596"/>
    <w:rsid w:val="008C13E4"/>
    <w:rsid w:val="008C15B5"/>
    <w:rsid w:val="008C1A08"/>
    <w:rsid w:val="008C2138"/>
    <w:rsid w:val="008E67BA"/>
    <w:rsid w:val="008F2C83"/>
    <w:rsid w:val="008F3BE3"/>
    <w:rsid w:val="009041FD"/>
    <w:rsid w:val="00904D95"/>
    <w:rsid w:val="00907303"/>
    <w:rsid w:val="00910284"/>
    <w:rsid w:val="009360DD"/>
    <w:rsid w:val="00937837"/>
    <w:rsid w:val="00937FD6"/>
    <w:rsid w:val="00942EC9"/>
    <w:rsid w:val="009535DF"/>
    <w:rsid w:val="00974550"/>
    <w:rsid w:val="009747ED"/>
    <w:rsid w:val="00975806"/>
    <w:rsid w:val="00982B94"/>
    <w:rsid w:val="0099289C"/>
    <w:rsid w:val="00996DCF"/>
    <w:rsid w:val="00996F7E"/>
    <w:rsid w:val="009A32C7"/>
    <w:rsid w:val="009B2DDF"/>
    <w:rsid w:val="009C4A4E"/>
    <w:rsid w:val="009C53FA"/>
    <w:rsid w:val="009D0F77"/>
    <w:rsid w:val="009D5C67"/>
    <w:rsid w:val="009D670D"/>
    <w:rsid w:val="009E56C0"/>
    <w:rsid w:val="009F3011"/>
    <w:rsid w:val="009F391B"/>
    <w:rsid w:val="009F4D57"/>
    <w:rsid w:val="009F7569"/>
    <w:rsid w:val="00A03E57"/>
    <w:rsid w:val="00A04AB6"/>
    <w:rsid w:val="00A07AE1"/>
    <w:rsid w:val="00A102AA"/>
    <w:rsid w:val="00A244A1"/>
    <w:rsid w:val="00A27743"/>
    <w:rsid w:val="00A37EAC"/>
    <w:rsid w:val="00A44432"/>
    <w:rsid w:val="00A44AFB"/>
    <w:rsid w:val="00A50B82"/>
    <w:rsid w:val="00A63C39"/>
    <w:rsid w:val="00A74045"/>
    <w:rsid w:val="00A74CB9"/>
    <w:rsid w:val="00A77AF5"/>
    <w:rsid w:val="00A80532"/>
    <w:rsid w:val="00A85FA8"/>
    <w:rsid w:val="00A91852"/>
    <w:rsid w:val="00A9684B"/>
    <w:rsid w:val="00AA3345"/>
    <w:rsid w:val="00AA7ADD"/>
    <w:rsid w:val="00AC15DB"/>
    <w:rsid w:val="00AC6C14"/>
    <w:rsid w:val="00AE142D"/>
    <w:rsid w:val="00AE1715"/>
    <w:rsid w:val="00AF6992"/>
    <w:rsid w:val="00AF7928"/>
    <w:rsid w:val="00B05B53"/>
    <w:rsid w:val="00B0634E"/>
    <w:rsid w:val="00B1346B"/>
    <w:rsid w:val="00B30884"/>
    <w:rsid w:val="00B35BE6"/>
    <w:rsid w:val="00B36C88"/>
    <w:rsid w:val="00B5700F"/>
    <w:rsid w:val="00B572D0"/>
    <w:rsid w:val="00B60137"/>
    <w:rsid w:val="00B71AEC"/>
    <w:rsid w:val="00BA1287"/>
    <w:rsid w:val="00BA17B8"/>
    <w:rsid w:val="00BA7194"/>
    <w:rsid w:val="00BB0335"/>
    <w:rsid w:val="00BB4BBD"/>
    <w:rsid w:val="00BB5113"/>
    <w:rsid w:val="00BB7264"/>
    <w:rsid w:val="00BC1D7E"/>
    <w:rsid w:val="00BC572C"/>
    <w:rsid w:val="00BC6F8C"/>
    <w:rsid w:val="00BE2B6F"/>
    <w:rsid w:val="00BE3432"/>
    <w:rsid w:val="00BF1C0F"/>
    <w:rsid w:val="00BF29DC"/>
    <w:rsid w:val="00BF413A"/>
    <w:rsid w:val="00C02D8D"/>
    <w:rsid w:val="00C16828"/>
    <w:rsid w:val="00C209EB"/>
    <w:rsid w:val="00C233E1"/>
    <w:rsid w:val="00C32F74"/>
    <w:rsid w:val="00C51F90"/>
    <w:rsid w:val="00C65CC5"/>
    <w:rsid w:val="00C676BC"/>
    <w:rsid w:val="00C8196B"/>
    <w:rsid w:val="00C84526"/>
    <w:rsid w:val="00C9096A"/>
    <w:rsid w:val="00C94966"/>
    <w:rsid w:val="00CA0FA9"/>
    <w:rsid w:val="00CA362B"/>
    <w:rsid w:val="00CA38F7"/>
    <w:rsid w:val="00CC1A07"/>
    <w:rsid w:val="00CC5A48"/>
    <w:rsid w:val="00CC6EA2"/>
    <w:rsid w:val="00CD5C1F"/>
    <w:rsid w:val="00CE7A1A"/>
    <w:rsid w:val="00CF7851"/>
    <w:rsid w:val="00CF7B02"/>
    <w:rsid w:val="00D00DE2"/>
    <w:rsid w:val="00D03EB2"/>
    <w:rsid w:val="00D07CBD"/>
    <w:rsid w:val="00D260E0"/>
    <w:rsid w:val="00D346D4"/>
    <w:rsid w:val="00D406D0"/>
    <w:rsid w:val="00D450CE"/>
    <w:rsid w:val="00D47B65"/>
    <w:rsid w:val="00D50428"/>
    <w:rsid w:val="00D72010"/>
    <w:rsid w:val="00D75B39"/>
    <w:rsid w:val="00D81C63"/>
    <w:rsid w:val="00D90378"/>
    <w:rsid w:val="00D9466A"/>
    <w:rsid w:val="00D95C5E"/>
    <w:rsid w:val="00D95CD1"/>
    <w:rsid w:val="00D95D3E"/>
    <w:rsid w:val="00DB1DBF"/>
    <w:rsid w:val="00DB4090"/>
    <w:rsid w:val="00DB44F3"/>
    <w:rsid w:val="00DB7A60"/>
    <w:rsid w:val="00DC79B1"/>
    <w:rsid w:val="00DD01EF"/>
    <w:rsid w:val="00DD22B6"/>
    <w:rsid w:val="00DD47C6"/>
    <w:rsid w:val="00DE0D4D"/>
    <w:rsid w:val="00DE1115"/>
    <w:rsid w:val="00DE36AB"/>
    <w:rsid w:val="00DE5955"/>
    <w:rsid w:val="00DF36BF"/>
    <w:rsid w:val="00DF58AD"/>
    <w:rsid w:val="00E07E4B"/>
    <w:rsid w:val="00E138F1"/>
    <w:rsid w:val="00E3471B"/>
    <w:rsid w:val="00E34D08"/>
    <w:rsid w:val="00E42852"/>
    <w:rsid w:val="00E4423D"/>
    <w:rsid w:val="00E479E4"/>
    <w:rsid w:val="00E50CE8"/>
    <w:rsid w:val="00E56723"/>
    <w:rsid w:val="00E57C47"/>
    <w:rsid w:val="00E57CA9"/>
    <w:rsid w:val="00E57E3A"/>
    <w:rsid w:val="00E62257"/>
    <w:rsid w:val="00E62739"/>
    <w:rsid w:val="00E64012"/>
    <w:rsid w:val="00E71528"/>
    <w:rsid w:val="00E8486B"/>
    <w:rsid w:val="00E85DC9"/>
    <w:rsid w:val="00E90541"/>
    <w:rsid w:val="00EB3299"/>
    <w:rsid w:val="00EB3449"/>
    <w:rsid w:val="00EB7971"/>
    <w:rsid w:val="00ED082D"/>
    <w:rsid w:val="00ED55B0"/>
    <w:rsid w:val="00ED7D8C"/>
    <w:rsid w:val="00EE61DE"/>
    <w:rsid w:val="00EF052B"/>
    <w:rsid w:val="00EF0A31"/>
    <w:rsid w:val="00EF0A67"/>
    <w:rsid w:val="00EF0FCF"/>
    <w:rsid w:val="00EF1BB4"/>
    <w:rsid w:val="00EF1EB0"/>
    <w:rsid w:val="00EF63A6"/>
    <w:rsid w:val="00EF7490"/>
    <w:rsid w:val="00F13C67"/>
    <w:rsid w:val="00F146D4"/>
    <w:rsid w:val="00F24A84"/>
    <w:rsid w:val="00F352CC"/>
    <w:rsid w:val="00F4010F"/>
    <w:rsid w:val="00F451BB"/>
    <w:rsid w:val="00F5538F"/>
    <w:rsid w:val="00F55470"/>
    <w:rsid w:val="00F57053"/>
    <w:rsid w:val="00F64DA3"/>
    <w:rsid w:val="00F71CB4"/>
    <w:rsid w:val="00F77E55"/>
    <w:rsid w:val="00F87CEB"/>
    <w:rsid w:val="00F904E9"/>
    <w:rsid w:val="00F921E9"/>
    <w:rsid w:val="00F93615"/>
    <w:rsid w:val="00F9716C"/>
    <w:rsid w:val="00F9736B"/>
    <w:rsid w:val="00FA16A8"/>
    <w:rsid w:val="00FA3827"/>
    <w:rsid w:val="00FB3E6C"/>
    <w:rsid w:val="00FB5EC9"/>
    <w:rsid w:val="00FC3EA5"/>
    <w:rsid w:val="00FC46B6"/>
    <w:rsid w:val="00FD27ED"/>
    <w:rsid w:val="00FD7175"/>
    <w:rsid w:val="00FE0DE6"/>
    <w:rsid w:val="00FE2AC4"/>
    <w:rsid w:val="00FE5A22"/>
    <w:rsid w:val="00FE6A75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7724B"/>
  <w15:docId w15:val="{132A28DC-5BB8-4F7A-9017-BAA887D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2D8D"/>
    <w:rPr>
      <w:color w:val="0000FF"/>
      <w:u w:val="single"/>
    </w:rPr>
  </w:style>
  <w:style w:type="table" w:styleId="a4">
    <w:name w:val="Table Grid"/>
    <w:basedOn w:val="a1"/>
    <w:uiPriority w:val="59"/>
    <w:rsid w:val="00C02D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3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E3432"/>
    <w:rPr>
      <w:kern w:val="2"/>
    </w:rPr>
  </w:style>
  <w:style w:type="paragraph" w:styleId="a7">
    <w:name w:val="footer"/>
    <w:basedOn w:val="a"/>
    <w:link w:val="a8"/>
    <w:uiPriority w:val="99"/>
    <w:rsid w:val="00BE3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3432"/>
    <w:rPr>
      <w:kern w:val="2"/>
    </w:rPr>
  </w:style>
  <w:style w:type="paragraph" w:styleId="a9">
    <w:name w:val="Balloon Text"/>
    <w:basedOn w:val="a"/>
    <w:link w:val="aa"/>
    <w:rsid w:val="000E477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E477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rsid w:val="00D95C5E"/>
    <w:rPr>
      <w:color w:val="800080"/>
      <w:u w:val="single"/>
    </w:rPr>
  </w:style>
  <w:style w:type="paragraph" w:styleId="ac">
    <w:name w:val="footnote text"/>
    <w:basedOn w:val="a"/>
    <w:link w:val="ad"/>
    <w:rsid w:val="003314D2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rsid w:val="003314D2"/>
    <w:rPr>
      <w:kern w:val="2"/>
    </w:rPr>
  </w:style>
  <w:style w:type="character" w:styleId="ae">
    <w:name w:val="footnote reference"/>
    <w:rsid w:val="003314D2"/>
    <w:rPr>
      <w:vertAlign w:val="superscript"/>
    </w:rPr>
  </w:style>
  <w:style w:type="paragraph" w:styleId="af">
    <w:name w:val="Revision"/>
    <w:hidden/>
    <w:uiPriority w:val="99"/>
    <w:semiHidden/>
    <w:rsid w:val="006D2907"/>
    <w:rPr>
      <w:kern w:val="2"/>
      <w:sz w:val="24"/>
      <w:szCs w:val="24"/>
    </w:rPr>
  </w:style>
  <w:style w:type="paragraph" w:customStyle="1" w:styleId="Default">
    <w:name w:val="Default"/>
    <w:rsid w:val="00F146D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0">
    <w:name w:val="annotation reference"/>
    <w:rsid w:val="00A07AE1"/>
    <w:rPr>
      <w:sz w:val="18"/>
      <w:szCs w:val="18"/>
    </w:rPr>
  </w:style>
  <w:style w:type="paragraph" w:styleId="af1">
    <w:name w:val="annotation text"/>
    <w:basedOn w:val="a"/>
    <w:link w:val="af2"/>
    <w:rsid w:val="00A07AE1"/>
  </w:style>
  <w:style w:type="character" w:customStyle="1" w:styleId="af2">
    <w:name w:val="註解文字 字元"/>
    <w:link w:val="af1"/>
    <w:rsid w:val="00A07AE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A07AE1"/>
    <w:rPr>
      <w:b/>
      <w:bCs/>
    </w:rPr>
  </w:style>
  <w:style w:type="character" w:customStyle="1" w:styleId="af4">
    <w:name w:val="註解主旨 字元"/>
    <w:link w:val="af3"/>
    <w:rsid w:val="00A07AE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18709A"/>
    <w:pPr>
      <w:ind w:leftChars="200" w:left="480"/>
    </w:pPr>
  </w:style>
  <w:style w:type="paragraph" w:styleId="af6">
    <w:name w:val="Salutation"/>
    <w:basedOn w:val="a"/>
    <w:next w:val="a"/>
    <w:link w:val="af7"/>
    <w:unhideWhenUsed/>
    <w:rsid w:val="00341A37"/>
    <w:rPr>
      <w:rFonts w:eastAsia="標楷體"/>
      <w:sz w:val="26"/>
      <w:szCs w:val="26"/>
    </w:rPr>
  </w:style>
  <w:style w:type="character" w:customStyle="1" w:styleId="af7">
    <w:name w:val="問候 字元"/>
    <w:basedOn w:val="a0"/>
    <w:link w:val="af6"/>
    <w:rsid w:val="00341A37"/>
    <w:rPr>
      <w:rFonts w:eastAsia="標楷體"/>
      <w:kern w:val="2"/>
      <w:sz w:val="26"/>
      <w:szCs w:val="26"/>
    </w:rPr>
  </w:style>
  <w:style w:type="paragraph" w:styleId="af8">
    <w:name w:val="Closing"/>
    <w:basedOn w:val="a"/>
    <w:link w:val="af9"/>
    <w:unhideWhenUsed/>
    <w:rsid w:val="00341A37"/>
    <w:pPr>
      <w:ind w:leftChars="1800" w:left="100"/>
    </w:pPr>
    <w:rPr>
      <w:rFonts w:eastAsia="標楷體"/>
      <w:sz w:val="26"/>
      <w:szCs w:val="26"/>
    </w:rPr>
  </w:style>
  <w:style w:type="character" w:customStyle="1" w:styleId="af9">
    <w:name w:val="結語 字元"/>
    <w:basedOn w:val="a0"/>
    <w:link w:val="af8"/>
    <w:rsid w:val="00341A37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25434E-74D1-493C-998A-BA85BDCC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987</Words>
  <Characters>1413</Characters>
  <Application>Microsoft Office Word</Application>
  <DocSecurity>0</DocSecurity>
  <Lines>111</Lines>
  <Paragraphs>99</Paragraphs>
  <ScaleCrop>false</ScaleCrop>
  <Company>NTNU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99年度國立臺灣師範大學</dc:title>
  <dc:creator>NTNU</dc:creator>
  <cp:lastModifiedBy>蕭右振</cp:lastModifiedBy>
  <cp:revision>5</cp:revision>
  <cp:lastPrinted>2023-11-03T02:36:00Z</cp:lastPrinted>
  <dcterms:created xsi:type="dcterms:W3CDTF">2023-11-03T02:32:00Z</dcterms:created>
  <dcterms:modified xsi:type="dcterms:W3CDTF">2023-11-03T02:36:00Z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8edbf4e5d4ad7be3e2c0ee5c7801fab646726925bef215835dac7018cbd316ac</vt:lpwstr>
  </property>
</Properties>
</file>